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347" w:rsidRPr="00741D32" w:rsidRDefault="00A23347" w:rsidP="00741D32">
      <w:pPr>
        <w:pStyle w:val="Web"/>
        <w:shd w:val="clear" w:color="auto" w:fill="FFFFFF"/>
        <w:spacing w:before="0" w:beforeAutospacing="0" w:after="0" w:line="240" w:lineRule="auto"/>
        <w:jc w:val="right"/>
        <w:rPr>
          <w:rFonts w:asciiTheme="minorEastAsia" w:eastAsiaTheme="minorEastAsia" w:hAnsiTheme="minorEastAsia"/>
          <w:sz w:val="24"/>
          <w:szCs w:val="24"/>
          <w:highlight w:val="yellow"/>
        </w:rPr>
      </w:pPr>
      <w:bookmarkStart w:id="0" w:name="_GoBack"/>
      <w:bookmarkEnd w:id="0"/>
      <w:r>
        <w:rPr>
          <w:rFonts w:asciiTheme="minorEastAsia" w:eastAsiaTheme="minorEastAsia" w:hAnsiTheme="minorEastAsia" w:hint="eastAsia"/>
          <w:sz w:val="24"/>
          <w:szCs w:val="24"/>
        </w:rPr>
        <w:t>埼聴協</w:t>
      </w:r>
      <w:r w:rsidRPr="00282FCB">
        <w:rPr>
          <w:rFonts w:asciiTheme="minorEastAsia" w:eastAsiaTheme="minorEastAsia" w:hAnsiTheme="minorEastAsia" w:hint="eastAsia"/>
          <w:sz w:val="24"/>
          <w:szCs w:val="24"/>
        </w:rPr>
        <w:t>第</w:t>
      </w:r>
      <w:r w:rsidR="00C07A33" w:rsidRPr="00282FCB">
        <w:rPr>
          <w:rFonts w:asciiTheme="minorEastAsia" w:eastAsiaTheme="minorEastAsia" w:hAnsiTheme="minorEastAsia" w:hint="eastAsia"/>
          <w:sz w:val="24"/>
          <w:szCs w:val="24"/>
        </w:rPr>
        <w:t>2017</w:t>
      </w:r>
      <w:r w:rsidRPr="00282FCB">
        <w:rPr>
          <w:rFonts w:asciiTheme="minorEastAsia" w:eastAsiaTheme="minorEastAsia" w:hAnsiTheme="minorEastAsia" w:hint="eastAsia"/>
          <w:sz w:val="24"/>
          <w:szCs w:val="24"/>
        </w:rPr>
        <w:t>-</w:t>
      </w:r>
      <w:r w:rsidR="00282FCB" w:rsidRPr="00282FCB">
        <w:rPr>
          <w:rFonts w:asciiTheme="minorEastAsia" w:eastAsiaTheme="minorEastAsia" w:hAnsiTheme="minorEastAsia" w:hint="eastAsia"/>
          <w:sz w:val="24"/>
          <w:szCs w:val="24"/>
        </w:rPr>
        <w:t>016</w:t>
      </w:r>
      <w:r w:rsidRPr="00282FCB">
        <w:rPr>
          <w:rFonts w:asciiTheme="minorEastAsia" w:eastAsiaTheme="minorEastAsia" w:hAnsiTheme="minorEastAsia" w:hint="eastAsia"/>
          <w:sz w:val="24"/>
          <w:szCs w:val="24"/>
        </w:rPr>
        <w:t>号</w:t>
      </w:r>
    </w:p>
    <w:p w:rsidR="00A23347" w:rsidRDefault="00A23347" w:rsidP="00BF2E90">
      <w:pPr>
        <w:widowControl/>
        <w:spacing w:line="0" w:lineRule="atLeast"/>
        <w:jc w:val="right"/>
        <w:rPr>
          <w:rFonts w:asciiTheme="minorEastAsia" w:hAnsiTheme="minorEastAsia" w:cs="メイリオ"/>
          <w:sz w:val="24"/>
          <w:szCs w:val="24"/>
        </w:rPr>
      </w:pPr>
    </w:p>
    <w:p w:rsidR="00BF2E90" w:rsidRPr="006C50B7" w:rsidRDefault="00BF2E90" w:rsidP="00BF2E90">
      <w:pPr>
        <w:widowControl/>
        <w:spacing w:line="0" w:lineRule="atLeast"/>
        <w:jc w:val="right"/>
        <w:rPr>
          <w:rFonts w:asciiTheme="minorEastAsia" w:hAnsiTheme="minorEastAsia" w:cs="メイリオ"/>
          <w:sz w:val="24"/>
          <w:szCs w:val="24"/>
        </w:rPr>
      </w:pPr>
      <w:r w:rsidRPr="006C50B7">
        <w:rPr>
          <w:rFonts w:asciiTheme="minorEastAsia" w:hAnsiTheme="minorEastAsia" w:cs="メイリオ" w:hint="eastAsia"/>
          <w:sz w:val="24"/>
          <w:szCs w:val="24"/>
        </w:rPr>
        <w:t>平成</w:t>
      </w:r>
      <w:r w:rsidR="00C07A33">
        <w:rPr>
          <w:rFonts w:asciiTheme="minorEastAsia" w:hAnsiTheme="minorEastAsia" w:cs="メイリオ" w:hint="eastAsia"/>
          <w:sz w:val="24"/>
          <w:szCs w:val="24"/>
        </w:rPr>
        <w:t>29年</w:t>
      </w:r>
      <w:r w:rsidR="00162E9C">
        <w:rPr>
          <w:rFonts w:asciiTheme="minorEastAsia" w:hAnsiTheme="minorEastAsia" w:cs="メイリオ" w:hint="eastAsia"/>
          <w:sz w:val="24"/>
          <w:szCs w:val="24"/>
        </w:rPr>
        <w:t>8</w:t>
      </w:r>
      <w:r w:rsidRPr="006C50B7">
        <w:rPr>
          <w:rFonts w:asciiTheme="minorEastAsia" w:hAnsiTheme="minorEastAsia" w:cs="メイリオ" w:hint="eastAsia"/>
          <w:sz w:val="24"/>
          <w:szCs w:val="24"/>
        </w:rPr>
        <w:t>月</w:t>
      </w:r>
      <w:r w:rsidR="00162E9C">
        <w:rPr>
          <w:rFonts w:asciiTheme="minorEastAsia" w:hAnsiTheme="minorEastAsia" w:cs="メイリオ" w:hint="eastAsia"/>
          <w:sz w:val="24"/>
          <w:szCs w:val="24"/>
        </w:rPr>
        <w:t>2</w:t>
      </w:r>
      <w:r w:rsidR="003E7CB5">
        <w:rPr>
          <w:rFonts w:asciiTheme="minorEastAsia" w:hAnsiTheme="minorEastAsia" w:cs="メイリオ" w:hint="eastAsia"/>
          <w:sz w:val="24"/>
          <w:szCs w:val="24"/>
        </w:rPr>
        <w:t>日</w:t>
      </w:r>
    </w:p>
    <w:p w:rsidR="00BF2E90" w:rsidRPr="006C50B7" w:rsidRDefault="00A23347" w:rsidP="00BF2E90">
      <w:pPr>
        <w:widowControl/>
        <w:spacing w:line="0" w:lineRule="atLeast"/>
        <w:jc w:val="left"/>
        <w:rPr>
          <w:rFonts w:asciiTheme="minorEastAsia" w:hAnsiTheme="minorEastAsia" w:cs="メイリオ"/>
          <w:sz w:val="24"/>
          <w:szCs w:val="24"/>
        </w:rPr>
      </w:pPr>
      <w:r w:rsidRPr="00376079">
        <w:rPr>
          <w:rFonts w:asciiTheme="minorEastAsia" w:hAnsiTheme="minorEastAsia" w:cs="メイリオ" w:hint="eastAsia"/>
          <w:sz w:val="24"/>
          <w:szCs w:val="24"/>
        </w:rPr>
        <w:t>埼玉県内</w:t>
      </w:r>
      <w:r w:rsidR="003E7CB5" w:rsidRPr="00376079">
        <w:rPr>
          <w:rFonts w:asciiTheme="minorEastAsia" w:hAnsiTheme="minorEastAsia" w:cs="メイリオ" w:hint="eastAsia"/>
          <w:sz w:val="24"/>
          <w:szCs w:val="24"/>
        </w:rPr>
        <w:t>医療機関・</w:t>
      </w:r>
      <w:r w:rsidR="007532A2" w:rsidRPr="00376079">
        <w:rPr>
          <w:rFonts w:asciiTheme="minorEastAsia" w:hAnsiTheme="minorEastAsia" w:cs="メイリオ" w:hint="eastAsia"/>
          <w:sz w:val="24"/>
          <w:szCs w:val="24"/>
        </w:rPr>
        <w:t>薬局</w:t>
      </w:r>
      <w:r w:rsidRPr="00376079">
        <w:rPr>
          <w:rFonts w:asciiTheme="minorEastAsia" w:hAnsiTheme="minorEastAsia" w:cs="メイリオ" w:hint="eastAsia"/>
          <w:sz w:val="24"/>
          <w:szCs w:val="24"/>
        </w:rPr>
        <w:t>各位</w:t>
      </w:r>
    </w:p>
    <w:p w:rsidR="00BF2E90" w:rsidRPr="006C50B7" w:rsidRDefault="00BF2E90" w:rsidP="00BF2E90">
      <w:pPr>
        <w:widowControl/>
        <w:spacing w:line="0" w:lineRule="atLeast"/>
        <w:jc w:val="left"/>
        <w:rPr>
          <w:rFonts w:asciiTheme="minorEastAsia" w:hAnsiTheme="minorEastAsia" w:cs="メイリオ"/>
          <w:sz w:val="24"/>
          <w:szCs w:val="24"/>
        </w:rPr>
      </w:pPr>
    </w:p>
    <w:p w:rsidR="00BF2E90" w:rsidRPr="006C50B7" w:rsidRDefault="00BF2E90" w:rsidP="00BF2E90">
      <w:pPr>
        <w:widowControl/>
        <w:spacing w:line="0" w:lineRule="atLeast"/>
        <w:jc w:val="right"/>
        <w:rPr>
          <w:rFonts w:asciiTheme="minorEastAsia" w:hAnsiTheme="minorEastAsia" w:cs="メイリオ"/>
          <w:sz w:val="24"/>
          <w:szCs w:val="24"/>
        </w:rPr>
      </w:pPr>
      <w:r w:rsidRPr="006C50B7">
        <w:rPr>
          <w:rFonts w:asciiTheme="minorEastAsia" w:hAnsiTheme="minorEastAsia" w:cs="メイリオ" w:hint="eastAsia"/>
          <w:sz w:val="24"/>
          <w:szCs w:val="24"/>
        </w:rPr>
        <w:t>一般社団法人埼玉県聴覚障害者協会</w:t>
      </w:r>
    </w:p>
    <w:p w:rsidR="00BF2E90" w:rsidRPr="006C50B7" w:rsidRDefault="00BF2E90" w:rsidP="00BF2E90">
      <w:pPr>
        <w:widowControl/>
        <w:spacing w:line="0" w:lineRule="atLeast"/>
        <w:jc w:val="right"/>
        <w:rPr>
          <w:rFonts w:asciiTheme="minorEastAsia" w:hAnsiTheme="minorEastAsia" w:cs="メイリオ"/>
          <w:kern w:val="0"/>
          <w:sz w:val="24"/>
          <w:szCs w:val="24"/>
        </w:rPr>
      </w:pPr>
      <w:r w:rsidRPr="006C50B7">
        <w:rPr>
          <w:rFonts w:asciiTheme="minorEastAsia" w:hAnsiTheme="minorEastAsia" w:cs="メイリオ" w:hint="eastAsia"/>
          <w:spacing w:val="7"/>
          <w:kern w:val="0"/>
          <w:sz w:val="24"/>
          <w:szCs w:val="24"/>
          <w:fitText w:val="3536" w:id="1201502464"/>
        </w:rPr>
        <w:t xml:space="preserve">代表理事　小　出　真　一　</w:t>
      </w:r>
      <w:r w:rsidRPr="006C50B7">
        <w:rPr>
          <w:rFonts w:asciiTheme="minorEastAsia" w:hAnsiTheme="minorEastAsia" w:cs="メイリオ" w:hint="eastAsia"/>
          <w:spacing w:val="-3"/>
          <w:kern w:val="0"/>
          <w:sz w:val="24"/>
          <w:szCs w:val="24"/>
          <w:fitText w:val="3536" w:id="1201502464"/>
        </w:rPr>
        <w:t>郎</w:t>
      </w:r>
    </w:p>
    <w:p w:rsidR="00BF2E90" w:rsidRPr="006C50B7" w:rsidRDefault="00BF2E90" w:rsidP="00BF2E90">
      <w:pPr>
        <w:widowControl/>
        <w:spacing w:line="0" w:lineRule="atLeast"/>
        <w:ind w:right="764"/>
        <w:rPr>
          <w:rFonts w:asciiTheme="minorEastAsia" w:hAnsiTheme="minorEastAsia" w:cs="メイリオ"/>
          <w:kern w:val="0"/>
          <w:sz w:val="24"/>
          <w:szCs w:val="24"/>
        </w:rPr>
      </w:pPr>
    </w:p>
    <w:p w:rsidR="00473792" w:rsidRPr="006C50B7" w:rsidRDefault="00473792" w:rsidP="00BF2E90">
      <w:pPr>
        <w:widowControl/>
        <w:spacing w:line="0" w:lineRule="atLeast"/>
        <w:ind w:right="764"/>
        <w:rPr>
          <w:rFonts w:asciiTheme="minorEastAsia" w:hAnsiTheme="minorEastAsia" w:cs="メイリオ"/>
          <w:kern w:val="0"/>
          <w:sz w:val="24"/>
          <w:szCs w:val="24"/>
        </w:rPr>
      </w:pPr>
    </w:p>
    <w:p w:rsidR="00BF2E90" w:rsidRPr="006C50B7" w:rsidRDefault="00BF2E90" w:rsidP="009602E5">
      <w:pPr>
        <w:widowControl/>
        <w:spacing w:line="0" w:lineRule="atLeast"/>
        <w:ind w:right="-1"/>
        <w:jc w:val="center"/>
        <w:rPr>
          <w:rFonts w:asciiTheme="minorEastAsia" w:hAnsiTheme="minorEastAsia" w:cs="メイリオ"/>
          <w:kern w:val="0"/>
          <w:sz w:val="24"/>
          <w:szCs w:val="24"/>
        </w:rPr>
      </w:pPr>
      <w:r w:rsidRPr="006C50B7">
        <w:rPr>
          <w:rFonts w:asciiTheme="minorEastAsia" w:hAnsiTheme="minorEastAsia" w:cs="メイリオ" w:hint="eastAsia"/>
          <w:kern w:val="0"/>
          <w:sz w:val="24"/>
          <w:szCs w:val="24"/>
        </w:rPr>
        <w:t>医療パンフレットの送付</w:t>
      </w:r>
      <w:r w:rsidR="009602E5" w:rsidRPr="006C50B7">
        <w:rPr>
          <w:rFonts w:asciiTheme="minorEastAsia" w:hAnsiTheme="minorEastAsia" w:cs="メイリオ" w:hint="eastAsia"/>
          <w:kern w:val="0"/>
          <w:sz w:val="24"/>
          <w:szCs w:val="24"/>
        </w:rPr>
        <w:t>と</w:t>
      </w:r>
      <w:r w:rsidR="005F0302" w:rsidRPr="006C50B7">
        <w:rPr>
          <w:rFonts w:asciiTheme="minorEastAsia" w:hAnsiTheme="minorEastAsia" w:cs="メイリオ" w:hint="eastAsia"/>
          <w:kern w:val="0"/>
          <w:sz w:val="24"/>
          <w:szCs w:val="24"/>
        </w:rPr>
        <w:t>周知の</w:t>
      </w:r>
      <w:r w:rsidR="009602E5" w:rsidRPr="006C50B7">
        <w:rPr>
          <w:rFonts w:asciiTheme="minorEastAsia" w:hAnsiTheme="minorEastAsia" w:cs="メイリオ" w:hint="eastAsia"/>
          <w:kern w:val="0"/>
          <w:sz w:val="24"/>
          <w:szCs w:val="24"/>
        </w:rPr>
        <w:t>お願い</w:t>
      </w:r>
      <w:r w:rsidRPr="006C50B7">
        <w:rPr>
          <w:rFonts w:asciiTheme="minorEastAsia" w:hAnsiTheme="minorEastAsia" w:cs="メイリオ" w:hint="eastAsia"/>
          <w:kern w:val="0"/>
          <w:sz w:val="24"/>
          <w:szCs w:val="24"/>
        </w:rPr>
        <w:t>について</w:t>
      </w:r>
    </w:p>
    <w:p w:rsidR="00BF2E90" w:rsidRPr="006C50B7" w:rsidRDefault="00BF2E90" w:rsidP="00BF2E90">
      <w:pPr>
        <w:widowControl/>
        <w:spacing w:line="0" w:lineRule="atLeast"/>
        <w:ind w:right="764"/>
        <w:rPr>
          <w:rFonts w:asciiTheme="minorEastAsia" w:hAnsiTheme="minorEastAsia" w:cs="メイリオ"/>
          <w:sz w:val="24"/>
          <w:szCs w:val="24"/>
        </w:rPr>
      </w:pPr>
    </w:p>
    <w:p w:rsidR="00473792" w:rsidRPr="006C50B7" w:rsidRDefault="00473792" w:rsidP="00BF2E90">
      <w:pPr>
        <w:widowControl/>
        <w:spacing w:line="0" w:lineRule="atLeast"/>
        <w:ind w:right="764"/>
        <w:rPr>
          <w:rFonts w:asciiTheme="minorEastAsia" w:hAnsiTheme="minorEastAsia" w:cs="メイリオ"/>
          <w:sz w:val="24"/>
          <w:szCs w:val="24"/>
        </w:rPr>
      </w:pPr>
    </w:p>
    <w:p w:rsidR="006B0482" w:rsidRPr="006C50B7" w:rsidRDefault="006B0482" w:rsidP="006B0482">
      <w:pPr>
        <w:widowControl/>
        <w:spacing w:line="0" w:lineRule="atLeast"/>
        <w:ind w:right="764" w:firstLineChars="100" w:firstLine="221"/>
        <w:rPr>
          <w:rFonts w:asciiTheme="minorEastAsia" w:hAnsiTheme="minorEastAsia" w:cs="メイリオ"/>
          <w:sz w:val="24"/>
          <w:szCs w:val="24"/>
        </w:rPr>
      </w:pPr>
      <w:r w:rsidRPr="006C50B7">
        <w:rPr>
          <w:rFonts w:asciiTheme="minorEastAsia" w:hAnsiTheme="minorEastAsia" w:cs="メイリオ" w:hint="eastAsia"/>
          <w:sz w:val="24"/>
          <w:szCs w:val="24"/>
        </w:rPr>
        <w:t>時下、ますますご清栄のこととお喜び申し上げます。</w:t>
      </w:r>
    </w:p>
    <w:p w:rsidR="00D61C42" w:rsidRPr="00AC71CE" w:rsidRDefault="00BF2E90" w:rsidP="00BF2E90">
      <w:pPr>
        <w:widowControl/>
        <w:spacing w:line="0" w:lineRule="atLeast"/>
        <w:jc w:val="left"/>
        <w:rPr>
          <w:rFonts w:asciiTheme="minorEastAsia" w:hAnsiTheme="minorEastAsia" w:cs="メイリオ"/>
          <w:kern w:val="0"/>
          <w:sz w:val="24"/>
          <w:szCs w:val="24"/>
        </w:rPr>
      </w:pPr>
      <w:r w:rsidRPr="006C50B7">
        <w:rPr>
          <w:rFonts w:asciiTheme="minorEastAsia" w:hAnsiTheme="minorEastAsia" w:cs="メイリオ" w:hint="eastAsia"/>
          <w:sz w:val="24"/>
          <w:szCs w:val="24"/>
        </w:rPr>
        <w:t xml:space="preserve">　</w:t>
      </w:r>
      <w:r w:rsidR="00D57143" w:rsidRPr="006C50B7">
        <w:rPr>
          <w:rFonts w:asciiTheme="minorEastAsia" w:hAnsiTheme="minorEastAsia" w:cs="メイリオ" w:hint="eastAsia"/>
          <w:sz w:val="24"/>
          <w:szCs w:val="24"/>
        </w:rPr>
        <w:t>さて、</w:t>
      </w:r>
      <w:r w:rsidR="00A81B98" w:rsidRPr="006C50B7">
        <w:rPr>
          <w:rFonts w:asciiTheme="minorEastAsia" w:hAnsiTheme="minorEastAsia" w:cs="メイリオ" w:hint="eastAsia"/>
          <w:kern w:val="0"/>
          <w:sz w:val="24"/>
          <w:szCs w:val="24"/>
        </w:rPr>
        <w:t>本会</w:t>
      </w:r>
      <w:r w:rsidR="00D61C42" w:rsidRPr="006C50B7">
        <w:rPr>
          <w:rFonts w:asciiTheme="minorEastAsia" w:hAnsiTheme="minorEastAsia" w:cs="メイリオ" w:hint="eastAsia"/>
          <w:kern w:val="0"/>
          <w:sz w:val="24"/>
          <w:szCs w:val="24"/>
        </w:rPr>
        <w:t>では、埼玉県手話通訳問題研</w:t>
      </w:r>
      <w:r w:rsidR="00D61C42" w:rsidRPr="00AC71CE">
        <w:rPr>
          <w:rFonts w:asciiTheme="minorEastAsia" w:hAnsiTheme="minorEastAsia" w:cs="メイリオ" w:hint="eastAsia"/>
          <w:kern w:val="0"/>
          <w:sz w:val="24"/>
          <w:szCs w:val="24"/>
        </w:rPr>
        <w:t>究会医療プロジェクトチームとともに、医療機関等に聴覚障害者への理解を広めていく取り組みを進めてまいりました。</w:t>
      </w:r>
    </w:p>
    <w:p w:rsidR="00BF2E90" w:rsidRPr="00AC71CE" w:rsidRDefault="00D61C42" w:rsidP="00473792">
      <w:pPr>
        <w:widowControl/>
        <w:spacing w:line="0" w:lineRule="atLeast"/>
        <w:ind w:firstLineChars="100" w:firstLine="221"/>
        <w:jc w:val="left"/>
        <w:rPr>
          <w:rFonts w:asciiTheme="minorEastAsia" w:hAnsiTheme="minorEastAsia" w:cs="メイリオ"/>
          <w:kern w:val="0"/>
          <w:sz w:val="24"/>
          <w:szCs w:val="24"/>
        </w:rPr>
      </w:pPr>
      <w:r w:rsidRPr="00AC71CE">
        <w:rPr>
          <w:rFonts w:asciiTheme="minorEastAsia" w:hAnsiTheme="minorEastAsia" w:cs="メイリオ" w:hint="eastAsia"/>
          <w:kern w:val="0"/>
          <w:sz w:val="24"/>
          <w:szCs w:val="24"/>
        </w:rPr>
        <w:t>2016年4月より障害者差別解消法が施行され、医療機関にも障害者差別の禁止、合理的配慮の提供が求められることとなりました。</w:t>
      </w:r>
    </w:p>
    <w:p w:rsidR="00A23347" w:rsidRDefault="00D61C42" w:rsidP="009602E5">
      <w:pPr>
        <w:widowControl/>
        <w:spacing w:line="0" w:lineRule="atLeast"/>
        <w:ind w:firstLineChars="100" w:firstLine="221"/>
        <w:jc w:val="left"/>
        <w:rPr>
          <w:rFonts w:asciiTheme="minorEastAsia" w:hAnsiTheme="minorEastAsia" w:cs="メイリオ"/>
          <w:kern w:val="0"/>
          <w:sz w:val="24"/>
          <w:szCs w:val="24"/>
        </w:rPr>
      </w:pPr>
      <w:r w:rsidRPr="00AC71CE">
        <w:rPr>
          <w:rFonts w:asciiTheme="minorEastAsia" w:hAnsiTheme="minorEastAsia" w:cs="メイリオ" w:hint="eastAsia"/>
          <w:kern w:val="0"/>
          <w:sz w:val="24"/>
          <w:szCs w:val="24"/>
        </w:rPr>
        <w:t>そこで、</w:t>
      </w:r>
      <w:r w:rsidR="00D57143" w:rsidRPr="00AC71CE">
        <w:rPr>
          <w:rFonts w:asciiTheme="minorEastAsia" w:hAnsiTheme="minorEastAsia" w:cs="メイリオ" w:hint="eastAsia"/>
          <w:sz w:val="24"/>
          <w:szCs w:val="24"/>
        </w:rPr>
        <w:t>このたび</w:t>
      </w:r>
      <w:r w:rsidR="003C1841" w:rsidRPr="00AC71CE">
        <w:rPr>
          <w:rFonts w:asciiTheme="minorEastAsia" w:hAnsiTheme="minorEastAsia" w:cs="メイリオ" w:hint="eastAsia"/>
          <w:kern w:val="0"/>
          <w:sz w:val="24"/>
          <w:szCs w:val="24"/>
        </w:rPr>
        <w:t>聴覚障害者への配慮について</w:t>
      </w:r>
      <w:r w:rsidR="00F34B90" w:rsidRPr="00AC71CE">
        <w:rPr>
          <w:rFonts w:asciiTheme="minorEastAsia" w:hAnsiTheme="minorEastAsia" w:cs="メイリオ" w:hint="eastAsia"/>
          <w:kern w:val="0"/>
          <w:sz w:val="24"/>
          <w:szCs w:val="24"/>
        </w:rPr>
        <w:t>医療機関</w:t>
      </w:r>
      <w:r w:rsidR="007532A2">
        <w:rPr>
          <w:rFonts w:asciiTheme="minorEastAsia" w:hAnsiTheme="minorEastAsia" w:cs="メイリオ" w:hint="eastAsia"/>
          <w:kern w:val="0"/>
          <w:sz w:val="24"/>
          <w:szCs w:val="24"/>
        </w:rPr>
        <w:t>・薬局</w:t>
      </w:r>
      <w:r w:rsidRPr="00AC71CE">
        <w:rPr>
          <w:rFonts w:asciiTheme="minorEastAsia" w:hAnsiTheme="minorEastAsia" w:cs="メイリオ" w:hint="eastAsia"/>
          <w:kern w:val="0"/>
          <w:sz w:val="24"/>
          <w:szCs w:val="24"/>
        </w:rPr>
        <w:t>の皆さまにご理解いただくためのパンフレットを作成いたしました</w:t>
      </w:r>
      <w:r w:rsidR="00A81B98" w:rsidRPr="00AC71CE">
        <w:rPr>
          <w:rFonts w:asciiTheme="minorEastAsia" w:hAnsiTheme="minorEastAsia" w:cs="メイリオ" w:hint="eastAsia"/>
          <w:kern w:val="0"/>
          <w:sz w:val="24"/>
          <w:szCs w:val="24"/>
        </w:rPr>
        <w:t>ので</w:t>
      </w:r>
      <w:r w:rsidR="009602E5" w:rsidRPr="00AC71CE">
        <w:rPr>
          <w:rFonts w:asciiTheme="minorEastAsia" w:hAnsiTheme="minorEastAsia" w:cs="メイリオ" w:hint="eastAsia"/>
          <w:kern w:val="0"/>
          <w:sz w:val="24"/>
          <w:szCs w:val="24"/>
        </w:rPr>
        <w:t>送付いたします</w:t>
      </w:r>
      <w:r w:rsidRPr="00AC71CE">
        <w:rPr>
          <w:rFonts w:asciiTheme="minorEastAsia" w:hAnsiTheme="minorEastAsia" w:cs="メイリオ" w:hint="eastAsia"/>
          <w:kern w:val="0"/>
          <w:sz w:val="24"/>
          <w:szCs w:val="24"/>
        </w:rPr>
        <w:t>。</w:t>
      </w:r>
    </w:p>
    <w:p w:rsidR="00BF2E90" w:rsidRPr="00AC71CE" w:rsidRDefault="00A23347" w:rsidP="009602E5">
      <w:pPr>
        <w:widowControl/>
        <w:spacing w:line="0" w:lineRule="atLeast"/>
        <w:ind w:firstLineChars="100" w:firstLine="221"/>
        <w:jc w:val="left"/>
        <w:rPr>
          <w:rFonts w:asciiTheme="minorEastAsia" w:hAnsiTheme="minorEastAsia" w:cs="メイリオ"/>
          <w:kern w:val="0"/>
          <w:sz w:val="24"/>
          <w:szCs w:val="24"/>
        </w:rPr>
      </w:pPr>
      <w:r>
        <w:rPr>
          <w:rFonts w:asciiTheme="minorEastAsia" w:hAnsiTheme="minorEastAsia" w:cs="メイリオ" w:hint="eastAsia"/>
          <w:kern w:val="0"/>
          <w:sz w:val="24"/>
          <w:szCs w:val="24"/>
        </w:rPr>
        <w:t>埼玉県内の</w:t>
      </w:r>
      <w:r w:rsidR="007532A2">
        <w:rPr>
          <w:rFonts w:asciiTheme="minorEastAsia" w:hAnsiTheme="minorEastAsia" w:cs="メイリオ" w:hint="eastAsia"/>
          <w:kern w:val="0"/>
          <w:sz w:val="24"/>
          <w:szCs w:val="24"/>
        </w:rPr>
        <w:t>薬局</w:t>
      </w:r>
      <w:r>
        <w:rPr>
          <w:rFonts w:asciiTheme="minorEastAsia" w:hAnsiTheme="minorEastAsia" w:cs="メイリオ" w:hint="eastAsia"/>
          <w:kern w:val="0"/>
          <w:sz w:val="24"/>
          <w:szCs w:val="24"/>
        </w:rPr>
        <w:t>で</w:t>
      </w:r>
      <w:r w:rsidR="00F34B90" w:rsidRPr="00AC71CE">
        <w:rPr>
          <w:rFonts w:asciiTheme="minorEastAsia" w:hAnsiTheme="minorEastAsia" w:cs="メイリオ" w:hint="eastAsia"/>
          <w:kern w:val="0"/>
          <w:sz w:val="24"/>
          <w:szCs w:val="24"/>
        </w:rPr>
        <w:t>もぜひ</w:t>
      </w:r>
      <w:r w:rsidR="00A81B98" w:rsidRPr="00AC71CE">
        <w:rPr>
          <w:rFonts w:asciiTheme="minorEastAsia" w:hAnsiTheme="minorEastAsia" w:cs="メイリオ" w:hint="eastAsia"/>
          <w:kern w:val="0"/>
          <w:sz w:val="24"/>
          <w:szCs w:val="24"/>
        </w:rPr>
        <w:t>活用していただきたく、</w:t>
      </w:r>
      <w:r w:rsidR="009602E5" w:rsidRPr="00AC71CE">
        <w:rPr>
          <w:rFonts w:asciiTheme="minorEastAsia" w:hAnsiTheme="minorEastAsia" w:cs="メイリオ" w:hint="eastAsia"/>
          <w:kern w:val="0"/>
          <w:sz w:val="24"/>
          <w:szCs w:val="24"/>
        </w:rPr>
        <w:t>本</w:t>
      </w:r>
      <w:r w:rsidR="00A81B98" w:rsidRPr="00AC71CE">
        <w:rPr>
          <w:rFonts w:asciiTheme="minorEastAsia" w:hAnsiTheme="minorEastAsia" w:cs="メイリオ" w:hint="eastAsia"/>
          <w:kern w:val="0"/>
          <w:sz w:val="24"/>
          <w:szCs w:val="24"/>
        </w:rPr>
        <w:t>パンフレット</w:t>
      </w:r>
      <w:r w:rsidR="009602E5" w:rsidRPr="00AC71CE">
        <w:rPr>
          <w:rFonts w:asciiTheme="minorEastAsia" w:hAnsiTheme="minorEastAsia" w:cs="メイリオ" w:hint="eastAsia"/>
          <w:kern w:val="0"/>
          <w:sz w:val="24"/>
          <w:szCs w:val="24"/>
        </w:rPr>
        <w:t>の周知について格段のご協力を賜りますよう、</w:t>
      </w:r>
      <w:r w:rsidR="00A81B98" w:rsidRPr="00AC71CE">
        <w:rPr>
          <w:rFonts w:asciiTheme="minorEastAsia" w:hAnsiTheme="minorEastAsia" w:cs="メイリオ" w:hint="eastAsia"/>
          <w:kern w:val="0"/>
          <w:sz w:val="24"/>
          <w:szCs w:val="24"/>
        </w:rPr>
        <w:t>よろしくお願い</w:t>
      </w:r>
      <w:r w:rsidR="009602E5" w:rsidRPr="00AC71CE">
        <w:rPr>
          <w:rFonts w:asciiTheme="minorEastAsia" w:hAnsiTheme="minorEastAsia" w:cs="メイリオ" w:hint="eastAsia"/>
          <w:kern w:val="0"/>
          <w:sz w:val="24"/>
          <w:szCs w:val="24"/>
        </w:rPr>
        <w:t>申し上げ</w:t>
      </w:r>
      <w:r w:rsidR="00A81B98" w:rsidRPr="00AC71CE">
        <w:rPr>
          <w:rFonts w:asciiTheme="minorEastAsia" w:hAnsiTheme="minorEastAsia" w:cs="メイリオ" w:hint="eastAsia"/>
          <w:kern w:val="0"/>
          <w:sz w:val="24"/>
          <w:szCs w:val="24"/>
        </w:rPr>
        <w:t>ます。</w:t>
      </w:r>
    </w:p>
    <w:p w:rsidR="005F0302" w:rsidRPr="00AC71CE" w:rsidRDefault="005F0302" w:rsidP="009602E5">
      <w:pPr>
        <w:widowControl/>
        <w:spacing w:line="0" w:lineRule="atLeast"/>
        <w:ind w:firstLineChars="100" w:firstLine="221"/>
        <w:jc w:val="left"/>
        <w:rPr>
          <w:rFonts w:asciiTheme="minorEastAsia" w:hAnsiTheme="minorEastAsia" w:cs="メイリオ"/>
          <w:kern w:val="0"/>
          <w:sz w:val="24"/>
          <w:szCs w:val="24"/>
        </w:rPr>
      </w:pPr>
    </w:p>
    <w:p w:rsidR="00BF2E90" w:rsidRPr="00AC71CE" w:rsidRDefault="00BF2E90" w:rsidP="00BF2E90">
      <w:pPr>
        <w:widowControl/>
        <w:spacing w:line="0" w:lineRule="atLeast"/>
        <w:jc w:val="left"/>
        <w:rPr>
          <w:rFonts w:asciiTheme="minorEastAsia" w:hAnsiTheme="minorEastAsia" w:cs="メイリオ"/>
          <w:kern w:val="0"/>
          <w:sz w:val="24"/>
          <w:szCs w:val="24"/>
        </w:rPr>
      </w:pPr>
    </w:p>
    <w:p w:rsidR="00473792" w:rsidRPr="00AC71CE" w:rsidRDefault="00BF2E90" w:rsidP="00473792">
      <w:pPr>
        <w:widowControl/>
        <w:spacing w:line="0" w:lineRule="atLeast"/>
        <w:jc w:val="left"/>
        <w:rPr>
          <w:rFonts w:asciiTheme="minorEastAsia" w:hAnsiTheme="minorEastAsia" w:cs="メイリオ"/>
          <w:kern w:val="0"/>
          <w:sz w:val="24"/>
          <w:szCs w:val="24"/>
        </w:rPr>
      </w:pPr>
      <w:r w:rsidRPr="00AC71CE">
        <w:rPr>
          <w:rFonts w:asciiTheme="minorEastAsia" w:hAnsiTheme="minorEastAsia" w:cs="メイリオ" w:hint="eastAsia"/>
          <w:kern w:val="0"/>
          <w:sz w:val="24"/>
          <w:szCs w:val="24"/>
        </w:rPr>
        <w:t>【医療パンフレット　ＵＲＬ】</w:t>
      </w:r>
    </w:p>
    <w:p w:rsidR="00BF2E90" w:rsidRPr="00AC71CE" w:rsidRDefault="001F7BDA" w:rsidP="00473792">
      <w:pPr>
        <w:widowControl/>
        <w:spacing w:line="0" w:lineRule="atLeast"/>
        <w:jc w:val="center"/>
        <w:rPr>
          <w:rFonts w:asciiTheme="minorEastAsia" w:hAnsiTheme="minorEastAsia" w:cs="メイリオ"/>
          <w:kern w:val="0"/>
          <w:sz w:val="24"/>
          <w:szCs w:val="24"/>
        </w:rPr>
      </w:pPr>
      <w:hyperlink r:id="rId7" w:history="1">
        <w:r w:rsidR="00473792" w:rsidRPr="00AC71CE">
          <w:rPr>
            <w:rStyle w:val="a3"/>
            <w:rFonts w:asciiTheme="minorEastAsia" w:hAnsiTheme="minorEastAsia" w:cs="メイリオ"/>
            <w:color w:val="auto"/>
            <w:kern w:val="0"/>
            <w:sz w:val="24"/>
            <w:szCs w:val="24"/>
            <w:u w:val="none"/>
          </w:rPr>
          <w:t>http://sai-deaf.org/wp-content/uploads/2016/04/7d445db9bfd2a6019eb168bd15ed4b3a.pdf</w:t>
        </w:r>
      </w:hyperlink>
    </w:p>
    <w:p w:rsidR="00473792" w:rsidRPr="00AC71CE" w:rsidRDefault="00473792" w:rsidP="00473792">
      <w:pPr>
        <w:widowControl/>
        <w:spacing w:line="0" w:lineRule="atLeast"/>
        <w:jc w:val="center"/>
        <w:rPr>
          <w:rFonts w:asciiTheme="minorEastAsia" w:hAnsiTheme="minorEastAsia" w:cs="メイリオ"/>
          <w:kern w:val="0"/>
          <w:sz w:val="24"/>
          <w:szCs w:val="24"/>
        </w:rPr>
      </w:pPr>
    </w:p>
    <w:p w:rsidR="00BF2E90" w:rsidRPr="00AC71CE" w:rsidRDefault="00D61C42" w:rsidP="00BF2E90">
      <w:pPr>
        <w:widowControl/>
        <w:spacing w:line="0" w:lineRule="atLeast"/>
        <w:jc w:val="left"/>
        <w:rPr>
          <w:rFonts w:asciiTheme="minorEastAsia" w:hAnsiTheme="minorEastAsia" w:cs="メイリオ"/>
          <w:color w:val="000000" w:themeColor="text1"/>
          <w:kern w:val="0"/>
          <w:sz w:val="24"/>
          <w:szCs w:val="24"/>
        </w:rPr>
      </w:pPr>
      <w:r w:rsidRPr="00AC71CE">
        <w:rPr>
          <w:rFonts w:asciiTheme="minorEastAsia" w:hAnsiTheme="minorEastAsia" w:cs="メイリオ" w:hint="eastAsia"/>
          <w:color w:val="000000" w:themeColor="text1"/>
          <w:kern w:val="0"/>
          <w:sz w:val="24"/>
          <w:szCs w:val="24"/>
        </w:rPr>
        <w:t>・パンフレットはA4サイズ（両面）です。</w:t>
      </w:r>
    </w:p>
    <w:p w:rsidR="00D61C42" w:rsidRPr="00AC71CE" w:rsidRDefault="00D61C42" w:rsidP="00BF2E90">
      <w:pPr>
        <w:widowControl/>
        <w:spacing w:line="0" w:lineRule="atLeast"/>
        <w:jc w:val="left"/>
        <w:rPr>
          <w:rFonts w:asciiTheme="minorEastAsia" w:hAnsiTheme="minorEastAsia" w:cs="メイリオ"/>
          <w:color w:val="000000" w:themeColor="text1"/>
          <w:kern w:val="0"/>
          <w:sz w:val="24"/>
          <w:szCs w:val="24"/>
        </w:rPr>
      </w:pPr>
      <w:r w:rsidRPr="00AC71CE">
        <w:rPr>
          <w:rFonts w:asciiTheme="minorEastAsia" w:hAnsiTheme="minorEastAsia" w:cs="メイリオ" w:hint="eastAsia"/>
          <w:color w:val="000000" w:themeColor="text1"/>
          <w:kern w:val="0"/>
          <w:sz w:val="24"/>
          <w:szCs w:val="24"/>
        </w:rPr>
        <w:t>・山折り線、谷折り線に合わせて折ってください。A6サイズになります。</w:t>
      </w:r>
    </w:p>
    <w:p w:rsidR="00473792" w:rsidRPr="00AC71CE" w:rsidRDefault="00473792" w:rsidP="00BF2E90">
      <w:pPr>
        <w:widowControl/>
        <w:spacing w:line="0" w:lineRule="atLeast"/>
        <w:jc w:val="left"/>
        <w:rPr>
          <w:rFonts w:asciiTheme="minorEastAsia" w:hAnsiTheme="minorEastAsia" w:cs="メイリオ"/>
          <w:color w:val="000000" w:themeColor="text1"/>
          <w:kern w:val="0"/>
          <w:sz w:val="24"/>
          <w:szCs w:val="24"/>
        </w:rPr>
      </w:pPr>
    </w:p>
    <w:p w:rsidR="000E288F" w:rsidRPr="00AC71CE" w:rsidRDefault="000E288F" w:rsidP="00BF2E90">
      <w:pPr>
        <w:widowControl/>
        <w:spacing w:line="0" w:lineRule="atLeast"/>
        <w:jc w:val="left"/>
        <w:rPr>
          <w:rFonts w:asciiTheme="minorEastAsia" w:hAnsiTheme="minorEastAsia" w:cs="メイリオ"/>
          <w:color w:val="000000" w:themeColor="text1"/>
          <w:kern w:val="0"/>
          <w:sz w:val="24"/>
          <w:szCs w:val="24"/>
        </w:rPr>
      </w:pPr>
    </w:p>
    <w:p w:rsidR="000E288F" w:rsidRPr="00AC71CE" w:rsidRDefault="000E288F" w:rsidP="00BF2E90">
      <w:pPr>
        <w:widowControl/>
        <w:spacing w:line="0" w:lineRule="atLeast"/>
        <w:jc w:val="left"/>
        <w:rPr>
          <w:rFonts w:asciiTheme="minorEastAsia" w:hAnsiTheme="minorEastAsia" w:cs="メイリオ"/>
          <w:color w:val="000000" w:themeColor="text1"/>
          <w:kern w:val="0"/>
          <w:sz w:val="24"/>
          <w:szCs w:val="24"/>
        </w:rPr>
      </w:pPr>
    </w:p>
    <w:p w:rsidR="00473792" w:rsidRPr="00AC71CE" w:rsidRDefault="00473792" w:rsidP="00473792">
      <w:pPr>
        <w:widowControl/>
        <w:spacing w:line="0" w:lineRule="atLeast"/>
        <w:jc w:val="right"/>
        <w:rPr>
          <w:rFonts w:asciiTheme="minorEastAsia" w:hAnsiTheme="minorEastAsia" w:cs="メイリオ"/>
          <w:color w:val="000000" w:themeColor="text1"/>
          <w:kern w:val="0"/>
          <w:sz w:val="24"/>
          <w:szCs w:val="24"/>
        </w:rPr>
      </w:pPr>
      <w:r w:rsidRPr="00AC71CE">
        <w:rPr>
          <w:rFonts w:asciiTheme="minorEastAsia" w:hAnsiTheme="minorEastAsia" w:cs="メイリオ" w:hint="eastAsia"/>
          <w:color w:val="000000" w:themeColor="text1"/>
          <w:kern w:val="0"/>
          <w:sz w:val="24"/>
          <w:szCs w:val="24"/>
        </w:rPr>
        <w:t>連絡先　　　一般社団法人埼玉県聴覚障害者協会</w:t>
      </w:r>
    </w:p>
    <w:p w:rsidR="00473792" w:rsidRPr="00AC71CE" w:rsidRDefault="00473792" w:rsidP="00473792">
      <w:pPr>
        <w:widowControl/>
        <w:spacing w:line="0" w:lineRule="atLeast"/>
        <w:jc w:val="right"/>
        <w:rPr>
          <w:rFonts w:asciiTheme="minorEastAsia" w:hAnsiTheme="minorEastAsia" w:cs="メイリオ"/>
          <w:color w:val="000000" w:themeColor="text1"/>
          <w:sz w:val="24"/>
          <w:szCs w:val="24"/>
        </w:rPr>
      </w:pPr>
      <w:r w:rsidRPr="00AC71CE">
        <w:rPr>
          <w:rFonts w:asciiTheme="minorEastAsia" w:hAnsiTheme="minorEastAsia" w:cs="メイリオ" w:hint="eastAsia"/>
          <w:color w:val="000000" w:themeColor="text1"/>
          <w:sz w:val="24"/>
          <w:szCs w:val="24"/>
        </w:rPr>
        <w:t>〒330-8522　埼玉県さいたま市浦和区大原3-10-1</w:t>
      </w:r>
      <w:r w:rsidRPr="00AC71CE">
        <w:rPr>
          <w:rFonts w:asciiTheme="minorEastAsia" w:hAnsiTheme="minorEastAsia" w:cs="メイリオ" w:hint="eastAsia"/>
          <w:color w:val="000000" w:themeColor="text1"/>
          <w:sz w:val="24"/>
          <w:szCs w:val="24"/>
        </w:rPr>
        <w:br/>
        <w:t>埼玉県障害者交流センター内</w:t>
      </w:r>
      <w:r w:rsidRPr="00AC71CE">
        <w:rPr>
          <w:rFonts w:asciiTheme="minorEastAsia" w:hAnsiTheme="minorEastAsia" w:cs="メイリオ" w:hint="eastAsia"/>
          <w:color w:val="000000" w:themeColor="text1"/>
          <w:sz w:val="24"/>
          <w:szCs w:val="24"/>
        </w:rPr>
        <w:br/>
        <w:t xml:space="preserve">FAX:048-825-0774 </w:t>
      </w:r>
      <w:r w:rsidRPr="00AC71CE">
        <w:rPr>
          <w:rFonts w:asciiTheme="minorEastAsia" w:hAnsiTheme="minorEastAsia" w:cs="メイリオ" w:hint="eastAsia"/>
          <w:color w:val="000000" w:themeColor="text1"/>
          <w:sz w:val="24"/>
          <w:szCs w:val="24"/>
        </w:rPr>
        <w:br/>
      </w:r>
      <w:hyperlink r:id="rId8" w:history="1">
        <w:r w:rsidRPr="00AC71CE">
          <w:rPr>
            <w:rStyle w:val="a3"/>
            <w:rFonts w:asciiTheme="minorEastAsia" w:hAnsiTheme="minorEastAsia" w:cs="メイリオ" w:hint="eastAsia"/>
            <w:color w:val="000000" w:themeColor="text1"/>
            <w:sz w:val="24"/>
            <w:szCs w:val="24"/>
            <w:u w:val="none"/>
          </w:rPr>
          <w:t>TEL:048-824-5277</w:t>
        </w:r>
      </w:hyperlink>
    </w:p>
    <w:p w:rsidR="00473792" w:rsidRPr="00AC71CE" w:rsidRDefault="00473792" w:rsidP="00473792">
      <w:pPr>
        <w:widowControl/>
        <w:spacing w:line="0" w:lineRule="atLeast"/>
        <w:jc w:val="right"/>
        <w:rPr>
          <w:rFonts w:asciiTheme="minorEastAsia" w:hAnsiTheme="minorEastAsia" w:cs="メイリオ"/>
          <w:color w:val="000000" w:themeColor="text1"/>
          <w:sz w:val="24"/>
          <w:szCs w:val="24"/>
        </w:rPr>
      </w:pPr>
      <w:r w:rsidRPr="00AC71CE">
        <w:rPr>
          <w:rFonts w:asciiTheme="minorEastAsia" w:hAnsiTheme="minorEastAsia" w:cs="メイリオ" w:hint="eastAsia"/>
          <w:color w:val="000000" w:themeColor="text1"/>
          <w:sz w:val="24"/>
          <w:szCs w:val="24"/>
        </w:rPr>
        <w:t>担当　福祉労働委員会　速水千穂</w:t>
      </w:r>
    </w:p>
    <w:p w:rsidR="00473792" w:rsidRPr="0063281B" w:rsidRDefault="001F7BDA" w:rsidP="00473792">
      <w:pPr>
        <w:widowControl/>
        <w:spacing w:line="0" w:lineRule="atLeast"/>
        <w:jc w:val="right"/>
        <w:rPr>
          <w:rFonts w:asciiTheme="minorEastAsia" w:hAnsiTheme="minorEastAsia" w:cs="メイリオ"/>
          <w:color w:val="000000" w:themeColor="text1"/>
          <w:kern w:val="0"/>
          <w:sz w:val="24"/>
          <w:szCs w:val="24"/>
        </w:rPr>
      </w:pPr>
      <w:hyperlink r:id="rId9" w:tooltip="mailto:hayaminchi@mtj.biglobe.ne.jp&#10;Cｔｒｌ キーを押しながらクリックすると、リンク先にアクセスできます。" w:history="1">
        <w:r w:rsidR="00473792" w:rsidRPr="00AC71CE">
          <w:rPr>
            <w:rStyle w:val="a3"/>
            <w:rFonts w:asciiTheme="minorEastAsia" w:hAnsiTheme="minorEastAsia"/>
            <w:color w:val="000000" w:themeColor="text1"/>
            <w:sz w:val="24"/>
            <w:szCs w:val="24"/>
            <w:u w:val="none"/>
          </w:rPr>
          <w:t>hayaminchi@mtj.biglobe.ne.jp</w:t>
        </w:r>
      </w:hyperlink>
    </w:p>
    <w:p w:rsidR="00C9065D" w:rsidRPr="0063281B" w:rsidRDefault="00C9065D" w:rsidP="00BF2E90">
      <w:pPr>
        <w:spacing w:line="0" w:lineRule="atLeast"/>
        <w:rPr>
          <w:color w:val="000000" w:themeColor="text1"/>
        </w:rPr>
      </w:pPr>
    </w:p>
    <w:p w:rsidR="00473792" w:rsidRPr="0063281B" w:rsidRDefault="00473792" w:rsidP="00BF2E90">
      <w:pPr>
        <w:spacing w:line="0" w:lineRule="atLeast"/>
        <w:rPr>
          <w:color w:val="000000" w:themeColor="text1"/>
        </w:rPr>
      </w:pPr>
    </w:p>
    <w:sectPr w:rsidR="00473792" w:rsidRPr="0063281B" w:rsidSect="003C74D2">
      <w:type w:val="continuous"/>
      <w:pgSz w:w="11906" w:h="16838" w:code="9"/>
      <w:pgMar w:top="1134" w:right="1134" w:bottom="1134" w:left="1134" w:header="851" w:footer="992" w:gutter="0"/>
      <w:cols w:space="425"/>
      <w:docGrid w:type="linesAndChars" w:linePitch="360" w:charSpace="-39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AF6" w:rsidRDefault="00F82AF6" w:rsidP="00A17B38">
      <w:r>
        <w:separator/>
      </w:r>
    </w:p>
  </w:endnote>
  <w:endnote w:type="continuationSeparator" w:id="0">
    <w:p w:rsidR="00F82AF6" w:rsidRDefault="00F82AF6" w:rsidP="00A17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AF6" w:rsidRDefault="00F82AF6" w:rsidP="00A17B38">
      <w:r>
        <w:separator/>
      </w:r>
    </w:p>
  </w:footnote>
  <w:footnote w:type="continuationSeparator" w:id="0">
    <w:p w:rsidR="00F82AF6" w:rsidRDefault="00F82AF6" w:rsidP="00A17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42"/>
    <w:rsid w:val="000215D0"/>
    <w:rsid w:val="000E288F"/>
    <w:rsid w:val="00162E9C"/>
    <w:rsid w:val="001861AC"/>
    <w:rsid w:val="001C7142"/>
    <w:rsid w:val="001F7BDA"/>
    <w:rsid w:val="00282FCB"/>
    <w:rsid w:val="00376079"/>
    <w:rsid w:val="003C1841"/>
    <w:rsid w:val="003C74D2"/>
    <w:rsid w:val="003E7CB5"/>
    <w:rsid w:val="00473792"/>
    <w:rsid w:val="004772CB"/>
    <w:rsid w:val="0053276B"/>
    <w:rsid w:val="00581DFB"/>
    <w:rsid w:val="005F0302"/>
    <w:rsid w:val="0063281B"/>
    <w:rsid w:val="0069068D"/>
    <w:rsid w:val="006B0482"/>
    <w:rsid w:val="006C398E"/>
    <w:rsid w:val="006C50B7"/>
    <w:rsid w:val="00741D32"/>
    <w:rsid w:val="007532A2"/>
    <w:rsid w:val="007B065A"/>
    <w:rsid w:val="008B266D"/>
    <w:rsid w:val="0094475B"/>
    <w:rsid w:val="009602E5"/>
    <w:rsid w:val="0099096A"/>
    <w:rsid w:val="00A17B38"/>
    <w:rsid w:val="00A23347"/>
    <w:rsid w:val="00A81B98"/>
    <w:rsid w:val="00AC71CE"/>
    <w:rsid w:val="00B7138C"/>
    <w:rsid w:val="00BF2E90"/>
    <w:rsid w:val="00C07A33"/>
    <w:rsid w:val="00C9065D"/>
    <w:rsid w:val="00D57143"/>
    <w:rsid w:val="00D61C42"/>
    <w:rsid w:val="00DB2271"/>
    <w:rsid w:val="00DF4272"/>
    <w:rsid w:val="00DF7F24"/>
    <w:rsid w:val="00E83AC1"/>
    <w:rsid w:val="00F34B90"/>
    <w:rsid w:val="00F8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1C42"/>
    <w:rPr>
      <w:color w:val="5EAD3C"/>
      <w:u w:val="single"/>
    </w:rPr>
  </w:style>
  <w:style w:type="paragraph" w:styleId="a4">
    <w:name w:val="Date"/>
    <w:basedOn w:val="a"/>
    <w:next w:val="a"/>
    <w:link w:val="a5"/>
    <w:uiPriority w:val="99"/>
    <w:semiHidden/>
    <w:unhideWhenUsed/>
    <w:rsid w:val="00BF2E90"/>
  </w:style>
  <w:style w:type="character" w:customStyle="1" w:styleId="a5">
    <w:name w:val="日付 (文字)"/>
    <w:basedOn w:val="a0"/>
    <w:link w:val="a4"/>
    <w:uiPriority w:val="99"/>
    <w:semiHidden/>
    <w:rsid w:val="00BF2E90"/>
  </w:style>
  <w:style w:type="paragraph" w:styleId="a6">
    <w:name w:val="header"/>
    <w:basedOn w:val="a"/>
    <w:link w:val="a7"/>
    <w:uiPriority w:val="99"/>
    <w:unhideWhenUsed/>
    <w:rsid w:val="00A17B38"/>
    <w:pPr>
      <w:tabs>
        <w:tab w:val="center" w:pos="4252"/>
        <w:tab w:val="right" w:pos="8504"/>
      </w:tabs>
      <w:snapToGrid w:val="0"/>
    </w:pPr>
  </w:style>
  <w:style w:type="character" w:customStyle="1" w:styleId="a7">
    <w:name w:val="ヘッダー (文字)"/>
    <w:basedOn w:val="a0"/>
    <w:link w:val="a6"/>
    <w:uiPriority w:val="99"/>
    <w:rsid w:val="00A17B38"/>
  </w:style>
  <w:style w:type="paragraph" w:styleId="a8">
    <w:name w:val="footer"/>
    <w:basedOn w:val="a"/>
    <w:link w:val="a9"/>
    <w:uiPriority w:val="99"/>
    <w:unhideWhenUsed/>
    <w:rsid w:val="00A17B38"/>
    <w:pPr>
      <w:tabs>
        <w:tab w:val="center" w:pos="4252"/>
        <w:tab w:val="right" w:pos="8504"/>
      </w:tabs>
      <w:snapToGrid w:val="0"/>
    </w:pPr>
  </w:style>
  <w:style w:type="character" w:customStyle="1" w:styleId="a9">
    <w:name w:val="フッター (文字)"/>
    <w:basedOn w:val="a0"/>
    <w:link w:val="a8"/>
    <w:uiPriority w:val="99"/>
    <w:rsid w:val="00A17B38"/>
  </w:style>
  <w:style w:type="paragraph" w:styleId="Web">
    <w:name w:val="Normal (Web)"/>
    <w:basedOn w:val="a"/>
    <w:uiPriority w:val="99"/>
    <w:unhideWhenUsed/>
    <w:rsid w:val="00A23347"/>
    <w:pPr>
      <w:widowControl/>
      <w:spacing w:before="100" w:beforeAutospacing="1" w:after="300" w:line="405" w:lineRule="atLeast"/>
      <w:jc w:val="left"/>
    </w:pPr>
    <w:rPr>
      <w:rFonts w:ascii="ＭＳ Ｐゴシック" w:eastAsia="ＭＳ Ｐゴシック" w:hAnsi="ＭＳ Ｐゴシック" w:cs="ＭＳ Ｐゴシック"/>
      <w:kern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1C42"/>
    <w:rPr>
      <w:color w:val="5EAD3C"/>
      <w:u w:val="single"/>
    </w:rPr>
  </w:style>
  <w:style w:type="paragraph" w:styleId="a4">
    <w:name w:val="Date"/>
    <w:basedOn w:val="a"/>
    <w:next w:val="a"/>
    <w:link w:val="a5"/>
    <w:uiPriority w:val="99"/>
    <w:semiHidden/>
    <w:unhideWhenUsed/>
    <w:rsid w:val="00BF2E90"/>
  </w:style>
  <w:style w:type="character" w:customStyle="1" w:styleId="a5">
    <w:name w:val="日付 (文字)"/>
    <w:basedOn w:val="a0"/>
    <w:link w:val="a4"/>
    <w:uiPriority w:val="99"/>
    <w:semiHidden/>
    <w:rsid w:val="00BF2E90"/>
  </w:style>
  <w:style w:type="paragraph" w:styleId="a6">
    <w:name w:val="header"/>
    <w:basedOn w:val="a"/>
    <w:link w:val="a7"/>
    <w:uiPriority w:val="99"/>
    <w:unhideWhenUsed/>
    <w:rsid w:val="00A17B38"/>
    <w:pPr>
      <w:tabs>
        <w:tab w:val="center" w:pos="4252"/>
        <w:tab w:val="right" w:pos="8504"/>
      </w:tabs>
      <w:snapToGrid w:val="0"/>
    </w:pPr>
  </w:style>
  <w:style w:type="character" w:customStyle="1" w:styleId="a7">
    <w:name w:val="ヘッダー (文字)"/>
    <w:basedOn w:val="a0"/>
    <w:link w:val="a6"/>
    <w:uiPriority w:val="99"/>
    <w:rsid w:val="00A17B38"/>
  </w:style>
  <w:style w:type="paragraph" w:styleId="a8">
    <w:name w:val="footer"/>
    <w:basedOn w:val="a"/>
    <w:link w:val="a9"/>
    <w:uiPriority w:val="99"/>
    <w:unhideWhenUsed/>
    <w:rsid w:val="00A17B38"/>
    <w:pPr>
      <w:tabs>
        <w:tab w:val="center" w:pos="4252"/>
        <w:tab w:val="right" w:pos="8504"/>
      </w:tabs>
      <w:snapToGrid w:val="0"/>
    </w:pPr>
  </w:style>
  <w:style w:type="character" w:customStyle="1" w:styleId="a9">
    <w:name w:val="フッター (文字)"/>
    <w:basedOn w:val="a0"/>
    <w:link w:val="a8"/>
    <w:uiPriority w:val="99"/>
    <w:rsid w:val="00A17B38"/>
  </w:style>
  <w:style w:type="paragraph" w:styleId="Web">
    <w:name w:val="Normal (Web)"/>
    <w:basedOn w:val="a"/>
    <w:uiPriority w:val="99"/>
    <w:unhideWhenUsed/>
    <w:rsid w:val="00A23347"/>
    <w:pPr>
      <w:widowControl/>
      <w:spacing w:before="100" w:beforeAutospacing="1" w:after="300" w:line="405" w:lineRule="atLeast"/>
      <w:jc w:val="left"/>
    </w:pPr>
    <w:rPr>
      <w:rFonts w:ascii="ＭＳ Ｐゴシック" w:eastAsia="ＭＳ Ｐゴシック" w:hAnsi="ＭＳ Ｐゴシック" w:cs="ＭＳ Ｐゴシック"/>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316711">
      <w:bodyDiv w:val="1"/>
      <w:marLeft w:val="0"/>
      <w:marRight w:val="0"/>
      <w:marTop w:val="0"/>
      <w:marBottom w:val="0"/>
      <w:divBdr>
        <w:top w:val="none" w:sz="0" w:space="0" w:color="auto"/>
        <w:left w:val="none" w:sz="0" w:space="0" w:color="auto"/>
        <w:bottom w:val="none" w:sz="0" w:space="0" w:color="auto"/>
        <w:right w:val="none" w:sz="0" w:space="0" w:color="auto"/>
      </w:divBdr>
      <w:divsChild>
        <w:div w:id="496001861">
          <w:marLeft w:val="0"/>
          <w:marRight w:val="0"/>
          <w:marTop w:val="0"/>
          <w:marBottom w:val="0"/>
          <w:divBdr>
            <w:top w:val="none" w:sz="0" w:space="0" w:color="auto"/>
            <w:left w:val="none" w:sz="0" w:space="0" w:color="auto"/>
            <w:bottom w:val="none" w:sz="0" w:space="0" w:color="auto"/>
            <w:right w:val="none" w:sz="0" w:space="0" w:color="auto"/>
          </w:divBdr>
          <w:divsChild>
            <w:div w:id="1841777216">
              <w:marLeft w:val="0"/>
              <w:marRight w:val="0"/>
              <w:marTop w:val="0"/>
              <w:marBottom w:val="0"/>
              <w:divBdr>
                <w:top w:val="none" w:sz="0" w:space="0" w:color="auto"/>
                <w:left w:val="none" w:sz="0" w:space="0" w:color="auto"/>
                <w:bottom w:val="none" w:sz="0" w:space="0" w:color="auto"/>
                <w:right w:val="none" w:sz="0" w:space="0" w:color="auto"/>
              </w:divBdr>
              <w:divsChild>
                <w:div w:id="1825318874">
                  <w:marLeft w:val="3"/>
                  <w:marRight w:val="3"/>
                  <w:marTop w:val="0"/>
                  <w:marBottom w:val="0"/>
                  <w:divBdr>
                    <w:top w:val="none" w:sz="0" w:space="0" w:color="auto"/>
                    <w:left w:val="none" w:sz="0" w:space="0" w:color="auto"/>
                    <w:bottom w:val="none" w:sz="0" w:space="0" w:color="auto"/>
                    <w:right w:val="none" w:sz="0" w:space="0" w:color="auto"/>
                  </w:divBdr>
                  <w:divsChild>
                    <w:div w:id="812451576">
                      <w:marLeft w:val="0"/>
                      <w:marRight w:val="0"/>
                      <w:marTop w:val="0"/>
                      <w:marBottom w:val="0"/>
                      <w:divBdr>
                        <w:top w:val="none" w:sz="0" w:space="0" w:color="auto"/>
                        <w:left w:val="none" w:sz="0" w:space="0" w:color="auto"/>
                        <w:bottom w:val="none" w:sz="0" w:space="0" w:color="auto"/>
                        <w:right w:val="none" w:sz="0" w:space="0" w:color="auto"/>
                      </w:divBdr>
                      <w:divsChild>
                        <w:div w:id="709962891">
                          <w:marLeft w:val="0"/>
                          <w:marRight w:val="0"/>
                          <w:marTop w:val="225"/>
                          <w:marBottom w:val="225"/>
                          <w:divBdr>
                            <w:top w:val="none" w:sz="0" w:space="0" w:color="auto"/>
                            <w:left w:val="none" w:sz="0" w:space="0" w:color="auto"/>
                            <w:bottom w:val="none" w:sz="0" w:space="0" w:color="auto"/>
                            <w:right w:val="none" w:sz="0" w:space="0" w:color="auto"/>
                          </w:divBdr>
                        </w:div>
                        <w:div w:id="163775935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48-824-5277" TargetMode="External"/><Relationship Id="rId3" Type="http://schemas.openxmlformats.org/officeDocument/2006/relationships/settings" Target="settings.xml"/><Relationship Id="rId7" Type="http://schemas.openxmlformats.org/officeDocument/2006/relationships/hyperlink" Target="http://sai-deaf.org/wp-content/uploads/2016/04/7d445db9bfd2a6019eb168bd15ed4b3a.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yaminchi@mtj.biglobe.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埼玉県</cp:lastModifiedBy>
  <cp:revision>2</cp:revision>
  <cp:lastPrinted>2017-08-02T04:41:00Z</cp:lastPrinted>
  <dcterms:created xsi:type="dcterms:W3CDTF">2017-08-08T05:43:00Z</dcterms:created>
  <dcterms:modified xsi:type="dcterms:W3CDTF">2017-08-08T05:43:00Z</dcterms:modified>
</cp:coreProperties>
</file>