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62"/>
        <w:gridCol w:w="1323"/>
        <w:gridCol w:w="3497"/>
        <w:gridCol w:w="4819"/>
      </w:tblGrid>
      <w:tr w:rsidR="00CD212C" w:rsidRPr="00B02CF9" w14:paraId="4B9EBFEC" w14:textId="77777777" w:rsidTr="003A49F4">
        <w:trPr>
          <w:trHeight w:val="1350"/>
        </w:trPr>
        <w:tc>
          <w:tcPr>
            <w:tcW w:w="562" w:type="dxa"/>
            <w:noWrap/>
            <w:hideMark/>
          </w:tcPr>
          <w:p w14:paraId="19B0AD69" w14:textId="77777777" w:rsidR="00CD212C" w:rsidRPr="005E76DD" w:rsidRDefault="00CD212C" w:rsidP="00CD212C">
            <w:r w:rsidRPr="005E76DD">
              <w:rPr>
                <w:rFonts w:hint="eastAsia"/>
              </w:rPr>
              <w:t>1</w:t>
            </w:r>
          </w:p>
        </w:tc>
        <w:tc>
          <w:tcPr>
            <w:tcW w:w="1323" w:type="dxa"/>
            <w:noWrap/>
            <w:hideMark/>
          </w:tcPr>
          <w:p w14:paraId="29F94912" w14:textId="77777777" w:rsidR="00CD212C" w:rsidRPr="005E76DD" w:rsidRDefault="00CD212C" w:rsidP="00CD212C">
            <w:r w:rsidRPr="005E76DD">
              <w:rPr>
                <w:rFonts w:hint="eastAsia"/>
              </w:rPr>
              <w:t>交付対象者</w:t>
            </w:r>
          </w:p>
        </w:tc>
        <w:tc>
          <w:tcPr>
            <w:tcW w:w="3497" w:type="dxa"/>
            <w:hideMark/>
          </w:tcPr>
          <w:p w14:paraId="5B750CA8" w14:textId="4C29825C" w:rsidR="00CD212C" w:rsidRPr="005E76DD" w:rsidRDefault="00CD212C" w:rsidP="003A49F4">
            <w:r w:rsidRPr="005E76DD">
              <w:rPr>
                <w:rFonts w:hint="eastAsia"/>
              </w:rPr>
              <w:t>令和</w:t>
            </w:r>
            <w:r w:rsidR="000948E3">
              <w:rPr>
                <w:rFonts w:hint="eastAsia"/>
              </w:rPr>
              <w:t>7</w:t>
            </w:r>
            <w:r w:rsidRPr="005E76DD">
              <w:rPr>
                <w:rFonts w:hint="eastAsia"/>
              </w:rPr>
              <w:t>年</w:t>
            </w:r>
            <w:r w:rsidR="000948E3">
              <w:rPr>
                <w:rFonts w:hint="eastAsia"/>
              </w:rPr>
              <w:t>1</w:t>
            </w:r>
            <w:r w:rsidRPr="005E76DD">
              <w:rPr>
                <w:rFonts w:hint="eastAsia"/>
              </w:rPr>
              <w:t>月1日時点では事業運営していたが、令和</w:t>
            </w:r>
            <w:r w:rsidR="000948E3">
              <w:rPr>
                <w:rFonts w:hint="eastAsia"/>
              </w:rPr>
              <w:t>7</w:t>
            </w:r>
            <w:r w:rsidRPr="005E76DD">
              <w:rPr>
                <w:rFonts w:hint="eastAsia"/>
              </w:rPr>
              <w:t>年</w:t>
            </w:r>
            <w:r w:rsidR="000948E3">
              <w:rPr>
                <w:rFonts w:hint="eastAsia"/>
              </w:rPr>
              <w:t>2</w:t>
            </w:r>
            <w:r w:rsidRPr="005E76DD">
              <w:rPr>
                <w:rFonts w:hint="eastAsia"/>
              </w:rPr>
              <w:t>月1日から</w:t>
            </w:r>
            <w:r w:rsidR="003A49F4" w:rsidRPr="005E76DD">
              <w:rPr>
                <w:rFonts w:hint="eastAsia"/>
              </w:rPr>
              <w:t>同</w:t>
            </w:r>
            <w:r w:rsidRPr="005E76DD">
              <w:rPr>
                <w:rFonts w:hint="eastAsia"/>
              </w:rPr>
              <w:t>年</w:t>
            </w:r>
            <w:r w:rsidR="000948E3">
              <w:rPr>
                <w:rFonts w:hint="eastAsia"/>
              </w:rPr>
              <w:t>2</w:t>
            </w:r>
            <w:r w:rsidRPr="005E76DD">
              <w:rPr>
                <w:rFonts w:hint="eastAsia"/>
              </w:rPr>
              <w:t>月</w:t>
            </w:r>
            <w:r w:rsidR="000948E3">
              <w:rPr>
                <w:rFonts w:hint="eastAsia"/>
              </w:rPr>
              <w:t>28</w:t>
            </w:r>
            <w:r w:rsidRPr="005E76DD">
              <w:rPr>
                <w:rFonts w:hint="eastAsia"/>
              </w:rPr>
              <w:t>日まで事業所側の都合で事業運営を休止した。その後、令和</w:t>
            </w:r>
            <w:r w:rsidR="00537DA0">
              <w:rPr>
                <w:rFonts w:hint="eastAsia"/>
              </w:rPr>
              <w:t>7</w:t>
            </w:r>
            <w:r w:rsidRPr="005E76DD">
              <w:rPr>
                <w:rFonts w:hint="eastAsia"/>
              </w:rPr>
              <w:t>年</w:t>
            </w:r>
            <w:r w:rsidR="000948E3">
              <w:rPr>
                <w:rFonts w:hint="eastAsia"/>
              </w:rPr>
              <w:t>3</w:t>
            </w:r>
            <w:r w:rsidRPr="005E76DD">
              <w:rPr>
                <w:rFonts w:hint="eastAsia"/>
              </w:rPr>
              <w:t>月1日に事業運営を再開した場合は、交付対象となるか。</w:t>
            </w:r>
          </w:p>
        </w:tc>
        <w:tc>
          <w:tcPr>
            <w:tcW w:w="4819" w:type="dxa"/>
            <w:noWrap/>
            <w:hideMark/>
          </w:tcPr>
          <w:p w14:paraId="3473700F" w14:textId="77777777" w:rsidR="00CD212C" w:rsidRPr="005E76DD" w:rsidRDefault="00CD212C">
            <w:r w:rsidRPr="005E76DD">
              <w:rPr>
                <w:rFonts w:hint="eastAsia"/>
              </w:rPr>
              <w:t>交付対象外です。</w:t>
            </w:r>
          </w:p>
        </w:tc>
      </w:tr>
      <w:tr w:rsidR="00CD212C" w:rsidRPr="00B02CF9" w14:paraId="655C318B" w14:textId="77777777" w:rsidTr="003A49F4">
        <w:trPr>
          <w:trHeight w:val="1080"/>
        </w:trPr>
        <w:tc>
          <w:tcPr>
            <w:tcW w:w="562" w:type="dxa"/>
            <w:noWrap/>
            <w:hideMark/>
          </w:tcPr>
          <w:p w14:paraId="021B973D" w14:textId="6E23D1BD" w:rsidR="00CD212C" w:rsidRPr="005E76DD" w:rsidRDefault="00E50B18" w:rsidP="00CD212C">
            <w:r>
              <w:rPr>
                <w:rFonts w:hint="eastAsia"/>
              </w:rPr>
              <w:t>2</w:t>
            </w:r>
          </w:p>
        </w:tc>
        <w:tc>
          <w:tcPr>
            <w:tcW w:w="1323" w:type="dxa"/>
            <w:noWrap/>
            <w:hideMark/>
          </w:tcPr>
          <w:p w14:paraId="7785B661" w14:textId="77777777" w:rsidR="00CD212C" w:rsidRPr="005E76DD" w:rsidRDefault="00CD212C" w:rsidP="00CD212C">
            <w:r w:rsidRPr="005E76DD">
              <w:rPr>
                <w:rFonts w:hint="eastAsia"/>
              </w:rPr>
              <w:t>交付対象者</w:t>
            </w:r>
          </w:p>
        </w:tc>
        <w:tc>
          <w:tcPr>
            <w:tcW w:w="3497" w:type="dxa"/>
            <w:hideMark/>
          </w:tcPr>
          <w:p w14:paraId="5FB2A26C" w14:textId="4F4E6135" w:rsidR="00CD212C" w:rsidRPr="005E76DD" w:rsidRDefault="00CD212C">
            <w:r w:rsidRPr="005E76DD">
              <w:rPr>
                <w:rFonts w:hint="eastAsia"/>
              </w:rPr>
              <w:t>令和</w:t>
            </w:r>
            <w:r w:rsidR="00537DA0">
              <w:rPr>
                <w:rFonts w:hint="eastAsia"/>
              </w:rPr>
              <w:t>6</w:t>
            </w:r>
            <w:r w:rsidRPr="005E76DD">
              <w:rPr>
                <w:rFonts w:hint="eastAsia"/>
              </w:rPr>
              <w:t>年</w:t>
            </w:r>
            <w:r w:rsidR="0004053E" w:rsidRPr="005E76DD">
              <w:rPr>
                <w:rFonts w:hint="eastAsia"/>
              </w:rPr>
              <w:t>10</w:t>
            </w:r>
            <w:r w:rsidRPr="005E76DD">
              <w:rPr>
                <w:rFonts w:hint="eastAsia"/>
              </w:rPr>
              <w:t>月1</w:t>
            </w:r>
            <w:r w:rsidR="003A49F4" w:rsidRPr="005E76DD">
              <w:rPr>
                <w:rFonts w:hint="eastAsia"/>
              </w:rPr>
              <w:t>日にはA法人のサービス事業所として事業運営していたが、</w:t>
            </w:r>
            <w:r w:rsidR="000948E3">
              <w:rPr>
                <w:rFonts w:hint="eastAsia"/>
              </w:rPr>
              <w:t>令和7年</w:t>
            </w:r>
            <w:r w:rsidR="0004053E" w:rsidRPr="005E76DD">
              <w:rPr>
                <w:rFonts w:hint="eastAsia"/>
              </w:rPr>
              <w:t>2</w:t>
            </w:r>
            <w:r w:rsidRPr="005E76DD">
              <w:rPr>
                <w:rFonts w:hint="eastAsia"/>
              </w:rPr>
              <w:t>月1日で事業譲渡があり、運営が</w:t>
            </w:r>
            <w:r w:rsidR="003A49F4" w:rsidRPr="005E76DD">
              <w:rPr>
                <w:rFonts w:hint="eastAsia"/>
              </w:rPr>
              <w:t>B</w:t>
            </w:r>
            <w:r w:rsidRPr="005E76DD">
              <w:rPr>
                <w:rFonts w:hint="eastAsia"/>
              </w:rPr>
              <w:t>法人とな</w:t>
            </w:r>
            <w:r w:rsidR="000948E3">
              <w:rPr>
                <w:rFonts w:hint="eastAsia"/>
              </w:rPr>
              <w:t>る</w:t>
            </w:r>
            <w:r w:rsidRPr="005E76DD">
              <w:rPr>
                <w:rFonts w:hint="eastAsia"/>
              </w:rPr>
              <w:t>場合、交付対象となるか。</w:t>
            </w:r>
          </w:p>
        </w:tc>
        <w:tc>
          <w:tcPr>
            <w:tcW w:w="4819" w:type="dxa"/>
            <w:hideMark/>
          </w:tcPr>
          <w:p w14:paraId="630DEB77" w14:textId="77777777" w:rsidR="0004053E" w:rsidRPr="005E76DD" w:rsidRDefault="00CD212C">
            <w:r w:rsidRPr="005E76DD">
              <w:rPr>
                <w:rFonts w:hint="eastAsia"/>
              </w:rPr>
              <w:t>交付対象となります。</w:t>
            </w:r>
          </w:p>
          <w:p w14:paraId="280F1317" w14:textId="77777777" w:rsidR="00CD212C" w:rsidRPr="005E76DD" w:rsidRDefault="00CD212C">
            <w:r w:rsidRPr="005E76DD">
              <w:rPr>
                <w:rFonts w:hint="eastAsia"/>
              </w:rPr>
              <w:t>この場合は、申請日時点の法人が申請してください。</w:t>
            </w:r>
          </w:p>
        </w:tc>
      </w:tr>
      <w:tr w:rsidR="00CD212C" w:rsidRPr="00B02CF9" w14:paraId="2E82525A" w14:textId="77777777" w:rsidTr="003A49F4">
        <w:trPr>
          <w:trHeight w:val="540"/>
        </w:trPr>
        <w:tc>
          <w:tcPr>
            <w:tcW w:w="562" w:type="dxa"/>
            <w:noWrap/>
            <w:hideMark/>
          </w:tcPr>
          <w:p w14:paraId="1CE599AF" w14:textId="76194F68" w:rsidR="00CD212C" w:rsidRPr="005E76DD" w:rsidRDefault="00E50B18" w:rsidP="00CD212C">
            <w:r>
              <w:rPr>
                <w:rFonts w:hint="eastAsia"/>
              </w:rPr>
              <w:t>3</w:t>
            </w:r>
          </w:p>
        </w:tc>
        <w:tc>
          <w:tcPr>
            <w:tcW w:w="1323" w:type="dxa"/>
            <w:noWrap/>
            <w:hideMark/>
          </w:tcPr>
          <w:p w14:paraId="2F458F8A" w14:textId="77777777" w:rsidR="00CD212C" w:rsidRPr="005E76DD" w:rsidRDefault="00CD212C" w:rsidP="00CD212C">
            <w:r w:rsidRPr="005E76DD">
              <w:rPr>
                <w:rFonts w:hint="eastAsia"/>
              </w:rPr>
              <w:t>交付対象者</w:t>
            </w:r>
          </w:p>
        </w:tc>
        <w:tc>
          <w:tcPr>
            <w:tcW w:w="3497" w:type="dxa"/>
            <w:hideMark/>
          </w:tcPr>
          <w:p w14:paraId="1AA0671E" w14:textId="727F7D5C" w:rsidR="00CD212C" w:rsidRPr="005E76DD" w:rsidRDefault="00CD212C">
            <w:r w:rsidRPr="005E76DD">
              <w:rPr>
                <w:rFonts w:hint="eastAsia"/>
              </w:rPr>
              <w:t>令和</w:t>
            </w:r>
            <w:r w:rsidR="000948E3">
              <w:rPr>
                <w:rFonts w:hint="eastAsia"/>
              </w:rPr>
              <w:t>7</w:t>
            </w:r>
            <w:r w:rsidRPr="005E76DD">
              <w:rPr>
                <w:rFonts w:hint="eastAsia"/>
              </w:rPr>
              <w:t>年</w:t>
            </w:r>
            <w:r w:rsidR="000948E3">
              <w:rPr>
                <w:rFonts w:hint="eastAsia"/>
              </w:rPr>
              <w:t>2</w:t>
            </w:r>
            <w:r w:rsidRPr="005E76DD">
              <w:rPr>
                <w:rFonts w:hint="eastAsia"/>
              </w:rPr>
              <w:t>月1日開設の事業所は交付対象となるか。</w:t>
            </w:r>
          </w:p>
        </w:tc>
        <w:tc>
          <w:tcPr>
            <w:tcW w:w="4819" w:type="dxa"/>
            <w:hideMark/>
          </w:tcPr>
          <w:p w14:paraId="16A0B667" w14:textId="77777777" w:rsidR="00CD212C" w:rsidRPr="005E76DD" w:rsidRDefault="00CD212C">
            <w:r w:rsidRPr="005E76DD">
              <w:rPr>
                <w:rFonts w:hint="eastAsia"/>
              </w:rPr>
              <w:t>交付対象外です。</w:t>
            </w:r>
          </w:p>
        </w:tc>
      </w:tr>
      <w:tr w:rsidR="00CD212C" w:rsidRPr="00B02CF9" w14:paraId="39531A36" w14:textId="77777777" w:rsidTr="003A49F4">
        <w:trPr>
          <w:trHeight w:val="540"/>
        </w:trPr>
        <w:tc>
          <w:tcPr>
            <w:tcW w:w="562" w:type="dxa"/>
            <w:noWrap/>
            <w:hideMark/>
          </w:tcPr>
          <w:p w14:paraId="589E24BB" w14:textId="0DD6326F" w:rsidR="00CD212C" w:rsidRPr="005E76DD" w:rsidRDefault="00E50B18" w:rsidP="00CD212C">
            <w:r>
              <w:rPr>
                <w:rFonts w:hint="eastAsia"/>
              </w:rPr>
              <w:t>4</w:t>
            </w:r>
          </w:p>
        </w:tc>
        <w:tc>
          <w:tcPr>
            <w:tcW w:w="1323" w:type="dxa"/>
            <w:noWrap/>
            <w:hideMark/>
          </w:tcPr>
          <w:p w14:paraId="45F3F233" w14:textId="77777777" w:rsidR="00CD212C" w:rsidRPr="005E76DD" w:rsidRDefault="00CD212C" w:rsidP="00CD212C">
            <w:r w:rsidRPr="005E76DD">
              <w:rPr>
                <w:rFonts w:hint="eastAsia"/>
              </w:rPr>
              <w:t>交付対象者</w:t>
            </w:r>
          </w:p>
        </w:tc>
        <w:tc>
          <w:tcPr>
            <w:tcW w:w="3497" w:type="dxa"/>
            <w:hideMark/>
          </w:tcPr>
          <w:p w14:paraId="3A9F6751" w14:textId="77777777" w:rsidR="00CD212C" w:rsidRPr="005E76DD" w:rsidRDefault="00CD212C" w:rsidP="000371C4">
            <w:r w:rsidRPr="005E76DD">
              <w:rPr>
                <w:rFonts w:hint="eastAsia"/>
              </w:rPr>
              <w:t>一の事業所で、居宅介護と重度訪問介護</w:t>
            </w:r>
            <w:r w:rsidR="000371C4" w:rsidRPr="005E76DD">
              <w:rPr>
                <w:rFonts w:hint="eastAsia"/>
              </w:rPr>
              <w:t>や特定相談と一般相談を</w:t>
            </w:r>
            <w:r w:rsidRPr="005E76DD">
              <w:rPr>
                <w:rFonts w:hint="eastAsia"/>
              </w:rPr>
              <w:t>を運営している場合、それぞれ交付対象となるか。</w:t>
            </w:r>
          </w:p>
        </w:tc>
        <w:tc>
          <w:tcPr>
            <w:tcW w:w="4819" w:type="dxa"/>
            <w:hideMark/>
          </w:tcPr>
          <w:p w14:paraId="104B71A2" w14:textId="3FA96E50" w:rsidR="00CD212C" w:rsidRPr="005E76DD" w:rsidRDefault="00CD212C">
            <w:r w:rsidRPr="005E76DD">
              <w:rPr>
                <w:rFonts w:hint="eastAsia"/>
              </w:rPr>
              <w:t>訪問</w:t>
            </w:r>
            <w:r w:rsidR="000371C4" w:rsidRPr="005E76DD">
              <w:rPr>
                <w:rFonts w:hint="eastAsia"/>
              </w:rPr>
              <w:t>・相談</w:t>
            </w:r>
            <w:r w:rsidRPr="005E76DD">
              <w:rPr>
                <w:rFonts w:hint="eastAsia"/>
              </w:rPr>
              <w:t>系は、複数のサービスを運営している場合でも、</w:t>
            </w:r>
            <w:r w:rsidR="000371C4" w:rsidRPr="005E76DD">
              <w:rPr>
                <w:rFonts w:hint="eastAsia"/>
              </w:rPr>
              <w:t>１つの事業所</w:t>
            </w:r>
            <w:r w:rsidR="00537DA0">
              <w:rPr>
                <w:rFonts w:hint="eastAsia"/>
              </w:rPr>
              <w:t>として</w:t>
            </w:r>
            <w:r w:rsidRPr="005E76DD">
              <w:rPr>
                <w:rFonts w:hint="eastAsia"/>
              </w:rPr>
              <w:t>一律</w:t>
            </w:r>
            <w:r w:rsidR="00621B7A" w:rsidRPr="00E50B18">
              <w:rPr>
                <w:rFonts w:hint="eastAsia"/>
              </w:rPr>
              <w:t>1</w:t>
            </w:r>
            <w:r w:rsidRPr="00E50B18">
              <w:rPr>
                <w:rFonts w:hint="eastAsia"/>
              </w:rPr>
              <w:t>0,000円</w:t>
            </w:r>
            <w:r w:rsidRPr="005E76DD">
              <w:rPr>
                <w:rFonts w:hint="eastAsia"/>
              </w:rPr>
              <w:t>となります。</w:t>
            </w:r>
          </w:p>
        </w:tc>
      </w:tr>
      <w:tr w:rsidR="00CD212C" w:rsidRPr="00B02CF9" w14:paraId="21F42660" w14:textId="77777777" w:rsidTr="003A49F4">
        <w:trPr>
          <w:trHeight w:val="1080"/>
        </w:trPr>
        <w:tc>
          <w:tcPr>
            <w:tcW w:w="562" w:type="dxa"/>
            <w:noWrap/>
            <w:hideMark/>
          </w:tcPr>
          <w:p w14:paraId="44215299" w14:textId="1E604373" w:rsidR="00CD212C" w:rsidRPr="005E76DD" w:rsidRDefault="00E50B18" w:rsidP="00CD212C">
            <w:r>
              <w:rPr>
                <w:rFonts w:hint="eastAsia"/>
              </w:rPr>
              <w:t>5</w:t>
            </w:r>
          </w:p>
        </w:tc>
        <w:tc>
          <w:tcPr>
            <w:tcW w:w="1323" w:type="dxa"/>
            <w:noWrap/>
            <w:hideMark/>
          </w:tcPr>
          <w:p w14:paraId="4D6A8E46" w14:textId="77777777" w:rsidR="00CD212C" w:rsidRPr="005E76DD" w:rsidRDefault="00CD212C" w:rsidP="00CD212C">
            <w:r w:rsidRPr="005E76DD">
              <w:rPr>
                <w:rFonts w:hint="eastAsia"/>
              </w:rPr>
              <w:t>交付対象者</w:t>
            </w:r>
          </w:p>
        </w:tc>
        <w:tc>
          <w:tcPr>
            <w:tcW w:w="3497" w:type="dxa"/>
            <w:hideMark/>
          </w:tcPr>
          <w:p w14:paraId="0BE0F357" w14:textId="77777777" w:rsidR="00CD212C" w:rsidRPr="005E76DD" w:rsidRDefault="00CD212C">
            <w:r w:rsidRPr="005E76DD">
              <w:rPr>
                <w:rFonts w:hint="eastAsia"/>
              </w:rPr>
              <w:t>一の事業所（同一建物、同一敷地内）で、介護保険課と障害福祉課が所管するサービス事業を実施しているが、それぞれ交付対象となるのか。</w:t>
            </w:r>
          </w:p>
        </w:tc>
        <w:tc>
          <w:tcPr>
            <w:tcW w:w="4819" w:type="dxa"/>
            <w:hideMark/>
          </w:tcPr>
          <w:p w14:paraId="4FE41743" w14:textId="77777777" w:rsidR="0004053E" w:rsidRPr="005E76DD" w:rsidRDefault="00CD212C">
            <w:r w:rsidRPr="005E76DD">
              <w:rPr>
                <w:rFonts w:hint="eastAsia"/>
              </w:rPr>
              <w:t>それぞれ交付対象となります。</w:t>
            </w:r>
          </w:p>
          <w:p w14:paraId="7C5D4A31" w14:textId="77777777" w:rsidR="00CD212C" w:rsidRPr="005E76DD" w:rsidRDefault="00CD212C">
            <w:r w:rsidRPr="005E76DD">
              <w:rPr>
                <w:rFonts w:hint="eastAsia"/>
              </w:rPr>
              <w:t>この場合は、介護保険課、障害福祉課それぞれに申請が必要です。</w:t>
            </w:r>
          </w:p>
        </w:tc>
      </w:tr>
      <w:tr w:rsidR="00CD212C" w:rsidRPr="00B02CF9" w14:paraId="2B7C1CC9" w14:textId="77777777" w:rsidTr="003A49F4">
        <w:trPr>
          <w:trHeight w:val="350"/>
        </w:trPr>
        <w:tc>
          <w:tcPr>
            <w:tcW w:w="562" w:type="dxa"/>
            <w:noWrap/>
            <w:hideMark/>
          </w:tcPr>
          <w:p w14:paraId="2E70EBFF" w14:textId="4E1A41AF" w:rsidR="00CD212C" w:rsidRPr="005E76DD" w:rsidRDefault="00E50B18" w:rsidP="00CD212C">
            <w:r>
              <w:rPr>
                <w:rFonts w:hint="eastAsia"/>
              </w:rPr>
              <w:t>6</w:t>
            </w:r>
          </w:p>
        </w:tc>
        <w:tc>
          <w:tcPr>
            <w:tcW w:w="1323" w:type="dxa"/>
            <w:noWrap/>
            <w:hideMark/>
          </w:tcPr>
          <w:p w14:paraId="3D1A552D" w14:textId="77777777" w:rsidR="00CD212C" w:rsidRPr="005E76DD" w:rsidRDefault="00CD212C" w:rsidP="00CD212C">
            <w:r w:rsidRPr="005E76DD">
              <w:rPr>
                <w:rFonts w:hint="eastAsia"/>
              </w:rPr>
              <w:t>交付対象者</w:t>
            </w:r>
          </w:p>
        </w:tc>
        <w:tc>
          <w:tcPr>
            <w:tcW w:w="3497" w:type="dxa"/>
            <w:hideMark/>
          </w:tcPr>
          <w:p w14:paraId="36427A63" w14:textId="3040225F" w:rsidR="00CD212C" w:rsidRPr="005E76DD" w:rsidRDefault="00CD212C">
            <w:r w:rsidRPr="005E76DD">
              <w:rPr>
                <w:rFonts w:hint="eastAsia"/>
              </w:rPr>
              <w:t>令和</w:t>
            </w:r>
            <w:r w:rsidR="00E81CFA">
              <w:rPr>
                <w:rFonts w:hint="eastAsia"/>
              </w:rPr>
              <w:t>7</w:t>
            </w:r>
            <w:r w:rsidRPr="005E76DD">
              <w:rPr>
                <w:rFonts w:hint="eastAsia"/>
              </w:rPr>
              <w:t>年</w:t>
            </w:r>
            <w:r w:rsidR="0004053E" w:rsidRPr="005E76DD">
              <w:rPr>
                <w:rFonts w:hint="eastAsia"/>
              </w:rPr>
              <w:t>1</w:t>
            </w:r>
            <w:r w:rsidRPr="005E76DD">
              <w:rPr>
                <w:rFonts w:hint="eastAsia"/>
              </w:rPr>
              <w:t>月1日から利用者負担を増加したが、本支援金を活用するため、申請日前までに増加分を利用者に返還する予定である。</w:t>
            </w:r>
            <w:r w:rsidRPr="005E76DD">
              <w:rPr>
                <w:rFonts w:hint="eastAsia"/>
              </w:rPr>
              <w:br/>
              <w:t>この場合、支援金申請にあたって挙証資料を提出する必要はあるか。</w:t>
            </w:r>
          </w:p>
        </w:tc>
        <w:tc>
          <w:tcPr>
            <w:tcW w:w="4819" w:type="dxa"/>
            <w:hideMark/>
          </w:tcPr>
          <w:p w14:paraId="2F5DF60B" w14:textId="77777777" w:rsidR="0004053E" w:rsidRPr="005E76DD" w:rsidRDefault="00CD212C" w:rsidP="00CD212C">
            <w:r w:rsidRPr="005E76DD">
              <w:rPr>
                <w:rFonts w:hint="eastAsia"/>
              </w:rPr>
              <w:t>申請にあたり、増加分を利用者に返還した挙証資料の提出は不要です。</w:t>
            </w:r>
          </w:p>
          <w:p w14:paraId="42B4C1D0" w14:textId="77777777" w:rsidR="00CD212C" w:rsidRPr="005E76DD" w:rsidRDefault="00CD212C" w:rsidP="00CD212C">
            <w:r w:rsidRPr="005E76DD">
              <w:rPr>
                <w:rFonts w:hint="eastAsia"/>
              </w:rPr>
              <w:t>ただし、必要に応じ（例えば、増加分を利用者に返還していないにも関わらず、法人側が支援金を受領しているといった訴えがあった場合など）、障害福祉課から挙証資料の提示を求める場合があり、挙証資料を提示できない時は、実施要領8の「交付決定の取り消し及び支援金の返還」により返還を求める場合があります。</w:t>
            </w:r>
          </w:p>
        </w:tc>
      </w:tr>
      <w:tr w:rsidR="00CD212C" w:rsidRPr="00B02CF9" w14:paraId="1B9AB840" w14:textId="77777777" w:rsidTr="003A49F4">
        <w:trPr>
          <w:trHeight w:val="540"/>
        </w:trPr>
        <w:tc>
          <w:tcPr>
            <w:tcW w:w="562" w:type="dxa"/>
            <w:noWrap/>
            <w:hideMark/>
          </w:tcPr>
          <w:p w14:paraId="536904CA" w14:textId="76A9BBF9" w:rsidR="00CD212C" w:rsidRPr="005E76DD" w:rsidRDefault="00E50B18" w:rsidP="00CD212C">
            <w:r>
              <w:rPr>
                <w:rFonts w:hint="eastAsia"/>
              </w:rPr>
              <w:t>7</w:t>
            </w:r>
          </w:p>
        </w:tc>
        <w:tc>
          <w:tcPr>
            <w:tcW w:w="1323" w:type="dxa"/>
            <w:noWrap/>
            <w:hideMark/>
          </w:tcPr>
          <w:p w14:paraId="7EE994F1" w14:textId="77777777" w:rsidR="00CD212C" w:rsidRPr="005E76DD" w:rsidRDefault="00CD212C" w:rsidP="00CD212C">
            <w:r w:rsidRPr="005E76DD">
              <w:rPr>
                <w:rFonts w:hint="eastAsia"/>
              </w:rPr>
              <w:t>交付対象者</w:t>
            </w:r>
          </w:p>
        </w:tc>
        <w:tc>
          <w:tcPr>
            <w:tcW w:w="3497" w:type="dxa"/>
            <w:hideMark/>
          </w:tcPr>
          <w:p w14:paraId="6203E067" w14:textId="71F27EC8" w:rsidR="00CD212C" w:rsidRPr="005E76DD" w:rsidRDefault="00CD212C">
            <w:r w:rsidRPr="005E76DD">
              <w:rPr>
                <w:rFonts w:hint="eastAsia"/>
              </w:rPr>
              <w:t>令和</w:t>
            </w:r>
            <w:r w:rsidR="00537DA0">
              <w:rPr>
                <w:rFonts w:hint="eastAsia"/>
              </w:rPr>
              <w:t>7</w:t>
            </w:r>
            <w:r w:rsidRPr="005E76DD">
              <w:rPr>
                <w:rFonts w:hint="eastAsia"/>
              </w:rPr>
              <w:t>年</w:t>
            </w:r>
            <w:r w:rsidR="0004053E" w:rsidRPr="005E76DD">
              <w:rPr>
                <w:rFonts w:hint="eastAsia"/>
              </w:rPr>
              <w:t>3</w:t>
            </w:r>
            <w:r w:rsidRPr="005E76DD">
              <w:rPr>
                <w:rFonts w:hint="eastAsia"/>
              </w:rPr>
              <w:t>月</w:t>
            </w:r>
            <w:r w:rsidR="0004053E" w:rsidRPr="005E76DD">
              <w:rPr>
                <w:rFonts w:hint="eastAsia"/>
              </w:rPr>
              <w:t>31</w:t>
            </w:r>
            <w:r w:rsidRPr="005E76DD">
              <w:rPr>
                <w:rFonts w:hint="eastAsia"/>
              </w:rPr>
              <w:t>日までに事業運営を廃止・休止した場合はどうなるか。</w:t>
            </w:r>
          </w:p>
        </w:tc>
        <w:tc>
          <w:tcPr>
            <w:tcW w:w="4819" w:type="dxa"/>
            <w:hideMark/>
          </w:tcPr>
          <w:p w14:paraId="56D77FC7" w14:textId="77777777" w:rsidR="00CD212C" w:rsidRDefault="00CD212C">
            <w:r w:rsidRPr="005E76DD">
              <w:rPr>
                <w:rFonts w:hint="eastAsia"/>
              </w:rPr>
              <w:t>実施要領8「交付決定の取り消し及び支援金の返還」に基づき、返還いただきます。</w:t>
            </w:r>
          </w:p>
          <w:p w14:paraId="49C4BD30" w14:textId="0F38F502" w:rsidR="00537DA0" w:rsidRPr="005E76DD" w:rsidRDefault="00537DA0"/>
        </w:tc>
      </w:tr>
      <w:tr w:rsidR="00CD212C" w:rsidRPr="00B02CF9" w14:paraId="1469B8A6" w14:textId="77777777" w:rsidTr="003A49F4">
        <w:trPr>
          <w:trHeight w:val="540"/>
        </w:trPr>
        <w:tc>
          <w:tcPr>
            <w:tcW w:w="562" w:type="dxa"/>
            <w:noWrap/>
            <w:hideMark/>
          </w:tcPr>
          <w:p w14:paraId="199B329D" w14:textId="7235D86F" w:rsidR="00CD212C" w:rsidRPr="005E76DD" w:rsidRDefault="00E50B18" w:rsidP="00CD212C">
            <w:r>
              <w:rPr>
                <w:rFonts w:hint="eastAsia"/>
              </w:rPr>
              <w:t>8</w:t>
            </w:r>
          </w:p>
        </w:tc>
        <w:tc>
          <w:tcPr>
            <w:tcW w:w="1323" w:type="dxa"/>
            <w:noWrap/>
            <w:hideMark/>
          </w:tcPr>
          <w:p w14:paraId="71F16FD3" w14:textId="77777777" w:rsidR="00CD212C" w:rsidRPr="005E76DD" w:rsidRDefault="00CD212C" w:rsidP="00CD212C">
            <w:r w:rsidRPr="005E76DD">
              <w:rPr>
                <w:rFonts w:hint="eastAsia"/>
              </w:rPr>
              <w:t>支援金の額等</w:t>
            </w:r>
          </w:p>
        </w:tc>
        <w:tc>
          <w:tcPr>
            <w:tcW w:w="3497" w:type="dxa"/>
            <w:hideMark/>
          </w:tcPr>
          <w:p w14:paraId="565BD3BC" w14:textId="77777777" w:rsidR="00CD212C" w:rsidRPr="005E76DD" w:rsidRDefault="00CD212C">
            <w:r w:rsidRPr="005E76DD">
              <w:rPr>
                <w:rFonts w:hint="eastAsia"/>
              </w:rPr>
              <w:t>支援金の交付は、1法人につき1回限りとしているが、申請手続きも１回限りということか。</w:t>
            </w:r>
          </w:p>
        </w:tc>
        <w:tc>
          <w:tcPr>
            <w:tcW w:w="4819" w:type="dxa"/>
            <w:hideMark/>
          </w:tcPr>
          <w:p w14:paraId="1BD6A44C" w14:textId="77777777" w:rsidR="00CD212C" w:rsidRPr="005E76DD" w:rsidRDefault="00CD212C">
            <w:r w:rsidRPr="005E76DD">
              <w:rPr>
                <w:rFonts w:hint="eastAsia"/>
              </w:rPr>
              <w:t>1法人につき1回限りです。</w:t>
            </w:r>
          </w:p>
        </w:tc>
      </w:tr>
      <w:tr w:rsidR="00CD212C" w:rsidRPr="00B02CF9" w14:paraId="6C17AE4E" w14:textId="77777777" w:rsidTr="003A49F4">
        <w:trPr>
          <w:trHeight w:val="2430"/>
        </w:trPr>
        <w:tc>
          <w:tcPr>
            <w:tcW w:w="562" w:type="dxa"/>
            <w:noWrap/>
            <w:hideMark/>
          </w:tcPr>
          <w:p w14:paraId="36DD8542" w14:textId="2F149662" w:rsidR="00CD212C" w:rsidRPr="005E76DD" w:rsidRDefault="00E50B18" w:rsidP="00CD212C">
            <w:r>
              <w:rPr>
                <w:rFonts w:hint="eastAsia"/>
              </w:rPr>
              <w:lastRenderedPageBreak/>
              <w:t>9</w:t>
            </w:r>
          </w:p>
        </w:tc>
        <w:tc>
          <w:tcPr>
            <w:tcW w:w="1323" w:type="dxa"/>
            <w:noWrap/>
            <w:hideMark/>
          </w:tcPr>
          <w:p w14:paraId="6B4DFD5B" w14:textId="77777777" w:rsidR="00CD212C" w:rsidRPr="005E76DD" w:rsidRDefault="00CD212C" w:rsidP="00CD212C">
            <w:r w:rsidRPr="005E76DD">
              <w:rPr>
                <w:rFonts w:hint="eastAsia"/>
              </w:rPr>
              <w:t>支援金の額等</w:t>
            </w:r>
          </w:p>
        </w:tc>
        <w:tc>
          <w:tcPr>
            <w:tcW w:w="3497" w:type="dxa"/>
            <w:hideMark/>
          </w:tcPr>
          <w:p w14:paraId="29FD77BB" w14:textId="77777777" w:rsidR="00CD212C" w:rsidRPr="005E76DD" w:rsidRDefault="00CD212C">
            <w:r w:rsidRPr="005E76DD">
              <w:rPr>
                <w:rFonts w:hint="eastAsia"/>
              </w:rPr>
              <w:t>支援金の交付は、1法人につき1回限りとしているが、申請書類に記載漏れがあった場合、後から追加申請することは可能か。</w:t>
            </w:r>
          </w:p>
        </w:tc>
        <w:tc>
          <w:tcPr>
            <w:tcW w:w="4819" w:type="dxa"/>
            <w:hideMark/>
          </w:tcPr>
          <w:p w14:paraId="7BE71B85" w14:textId="77777777" w:rsidR="00CD212C" w:rsidRPr="005E76DD" w:rsidRDefault="00CD212C" w:rsidP="00CD212C">
            <w:r w:rsidRPr="005E76DD">
              <w:rPr>
                <w:rFonts w:hint="eastAsia"/>
              </w:rPr>
              <w:t>1法人につき1回限りの交付としているため、すでに交付決定により支援金が交付されている場合は、不可とします。申請の際には、記載内容に不備がないか（申請者は適当か、振込先と申請者は同一か、金額は正しいか、指定等を受けていない事業所名が記載されていないか、定員数は正しいか、など）を十分にご確認ください。</w:t>
            </w:r>
          </w:p>
        </w:tc>
      </w:tr>
      <w:tr w:rsidR="00CD212C" w:rsidRPr="00B02CF9" w14:paraId="0E1F5755" w14:textId="77777777" w:rsidTr="003A49F4">
        <w:trPr>
          <w:trHeight w:val="523"/>
        </w:trPr>
        <w:tc>
          <w:tcPr>
            <w:tcW w:w="562" w:type="dxa"/>
            <w:noWrap/>
            <w:hideMark/>
          </w:tcPr>
          <w:p w14:paraId="6386E33D" w14:textId="19E9FEF0" w:rsidR="00CD212C" w:rsidRPr="005E76DD" w:rsidRDefault="000371C4" w:rsidP="00CD212C">
            <w:r w:rsidRPr="005E76DD">
              <w:rPr>
                <w:rFonts w:hint="eastAsia"/>
              </w:rPr>
              <w:t>1</w:t>
            </w:r>
            <w:r w:rsidR="00E50B18">
              <w:rPr>
                <w:rFonts w:hint="eastAsia"/>
              </w:rPr>
              <w:t>0</w:t>
            </w:r>
          </w:p>
        </w:tc>
        <w:tc>
          <w:tcPr>
            <w:tcW w:w="1323" w:type="dxa"/>
            <w:noWrap/>
            <w:hideMark/>
          </w:tcPr>
          <w:p w14:paraId="48C89392" w14:textId="77777777" w:rsidR="00CD212C" w:rsidRPr="005E76DD" w:rsidRDefault="00CD212C" w:rsidP="00CD212C">
            <w:r w:rsidRPr="005E76DD">
              <w:rPr>
                <w:rFonts w:hint="eastAsia"/>
              </w:rPr>
              <w:t>交付申請</w:t>
            </w:r>
          </w:p>
        </w:tc>
        <w:tc>
          <w:tcPr>
            <w:tcW w:w="3497" w:type="dxa"/>
            <w:noWrap/>
            <w:hideMark/>
          </w:tcPr>
          <w:p w14:paraId="51D21DE8" w14:textId="77777777" w:rsidR="00CD212C" w:rsidRPr="005E76DD" w:rsidRDefault="00CD212C">
            <w:r w:rsidRPr="005E76DD">
              <w:rPr>
                <w:rFonts w:hint="eastAsia"/>
              </w:rPr>
              <w:t>交付申請の方法は。</w:t>
            </w:r>
          </w:p>
        </w:tc>
        <w:tc>
          <w:tcPr>
            <w:tcW w:w="4819" w:type="dxa"/>
            <w:hideMark/>
          </w:tcPr>
          <w:p w14:paraId="04D22D45" w14:textId="32EE97C7" w:rsidR="00CD212C" w:rsidRPr="005E76DD" w:rsidRDefault="00CD212C">
            <w:r w:rsidRPr="005E76DD">
              <w:rPr>
                <w:rFonts w:hint="eastAsia"/>
              </w:rPr>
              <w:t>通知のとおり、</w:t>
            </w:r>
            <w:r w:rsidR="00537DA0">
              <w:rPr>
                <w:rFonts w:hint="eastAsia"/>
              </w:rPr>
              <w:t>「</w:t>
            </w:r>
            <w:r w:rsidRPr="005E76DD">
              <w:rPr>
                <w:rFonts w:hint="eastAsia"/>
              </w:rPr>
              <w:t>越谷市電子申請届出サービス</w:t>
            </w:r>
            <w:r w:rsidR="00537DA0">
              <w:rPr>
                <w:rFonts w:hint="eastAsia"/>
              </w:rPr>
              <w:t>」</w:t>
            </w:r>
            <w:r w:rsidRPr="005E76DD">
              <w:rPr>
                <w:rFonts w:hint="eastAsia"/>
              </w:rPr>
              <w:t>により申請してください。</w:t>
            </w:r>
          </w:p>
        </w:tc>
      </w:tr>
      <w:tr w:rsidR="00CD212C" w:rsidRPr="00B02CF9" w14:paraId="74D663D8" w14:textId="77777777" w:rsidTr="003A49F4">
        <w:trPr>
          <w:trHeight w:val="3240"/>
        </w:trPr>
        <w:tc>
          <w:tcPr>
            <w:tcW w:w="562" w:type="dxa"/>
            <w:noWrap/>
            <w:hideMark/>
          </w:tcPr>
          <w:p w14:paraId="6366123F" w14:textId="53569883" w:rsidR="00CD212C" w:rsidRPr="005E76DD" w:rsidRDefault="000371C4" w:rsidP="00CD212C">
            <w:r w:rsidRPr="005E76DD">
              <w:rPr>
                <w:rFonts w:hint="eastAsia"/>
              </w:rPr>
              <w:t>1</w:t>
            </w:r>
            <w:r w:rsidR="00E50B18">
              <w:rPr>
                <w:rFonts w:hint="eastAsia"/>
              </w:rPr>
              <w:t>1</w:t>
            </w:r>
          </w:p>
        </w:tc>
        <w:tc>
          <w:tcPr>
            <w:tcW w:w="1323" w:type="dxa"/>
            <w:noWrap/>
            <w:hideMark/>
          </w:tcPr>
          <w:p w14:paraId="5DD6E7D5" w14:textId="77777777" w:rsidR="00CD212C" w:rsidRPr="005E76DD" w:rsidRDefault="00CD212C" w:rsidP="00CD212C">
            <w:r w:rsidRPr="005E76DD">
              <w:rPr>
                <w:rFonts w:hint="eastAsia"/>
              </w:rPr>
              <w:t>交付申請</w:t>
            </w:r>
          </w:p>
        </w:tc>
        <w:tc>
          <w:tcPr>
            <w:tcW w:w="3497" w:type="dxa"/>
            <w:hideMark/>
          </w:tcPr>
          <w:p w14:paraId="1888B444" w14:textId="77777777" w:rsidR="00CD212C" w:rsidRPr="005E76DD" w:rsidRDefault="00CD212C" w:rsidP="00CD212C">
            <w:r w:rsidRPr="005E76DD">
              <w:rPr>
                <w:rFonts w:hint="eastAsia"/>
              </w:rPr>
              <w:t>交付申請後、支援金が交付されるまでの流れは。</w:t>
            </w:r>
          </w:p>
        </w:tc>
        <w:tc>
          <w:tcPr>
            <w:tcW w:w="4819" w:type="dxa"/>
            <w:hideMark/>
          </w:tcPr>
          <w:p w14:paraId="4F785F08" w14:textId="77777777" w:rsidR="00CD212C" w:rsidRPr="005E76DD" w:rsidRDefault="00CD212C">
            <w:r w:rsidRPr="005E76DD">
              <w:rPr>
                <w:rFonts w:hint="eastAsia"/>
              </w:rPr>
              <w:t>交付申請書の提出（法人）</w:t>
            </w:r>
          </w:p>
          <w:p w14:paraId="57E296F0" w14:textId="77777777" w:rsidR="00CD212C" w:rsidRPr="005E76DD" w:rsidRDefault="00CD212C" w:rsidP="00CD212C">
            <w:pPr>
              <w:ind w:firstLineChars="100" w:firstLine="220"/>
            </w:pPr>
            <w:r w:rsidRPr="005E76DD">
              <w:rPr>
                <w:rFonts w:hint="eastAsia"/>
              </w:rPr>
              <w:t>↓</w:t>
            </w:r>
            <w:r w:rsidRPr="005E76DD">
              <w:rPr>
                <w:rFonts w:hint="eastAsia"/>
              </w:rPr>
              <w:br/>
              <w:t>受付・申請内容の確認（障害福祉課）</w:t>
            </w:r>
          </w:p>
          <w:p w14:paraId="2AC557A5" w14:textId="77777777" w:rsidR="00CD212C" w:rsidRPr="005E76DD" w:rsidRDefault="00CD212C" w:rsidP="00CD212C">
            <w:pPr>
              <w:ind w:firstLineChars="100" w:firstLine="220"/>
            </w:pPr>
            <w:r w:rsidRPr="005E76DD">
              <w:rPr>
                <w:rFonts w:hint="eastAsia"/>
              </w:rPr>
              <w:t>↓</w:t>
            </w:r>
            <w:r w:rsidRPr="005E76DD">
              <w:rPr>
                <w:rFonts w:hint="eastAsia"/>
              </w:rPr>
              <w:br/>
              <w:t>申請の受理（障害福祉課）</w:t>
            </w:r>
          </w:p>
          <w:p w14:paraId="6FC02257" w14:textId="77777777" w:rsidR="00CD212C" w:rsidRPr="005E76DD" w:rsidRDefault="00CD212C" w:rsidP="00CD212C">
            <w:pPr>
              <w:ind w:firstLineChars="100" w:firstLine="220"/>
            </w:pPr>
            <w:r w:rsidRPr="005E76DD">
              <w:rPr>
                <w:rFonts w:hint="eastAsia"/>
              </w:rPr>
              <w:t>↓</w:t>
            </w:r>
            <w:r w:rsidRPr="005E76DD">
              <w:rPr>
                <w:rFonts w:hint="eastAsia"/>
              </w:rPr>
              <w:br/>
              <w:t>交付決定通知書兼交付額確定通知書の送付（障害福祉課）</w:t>
            </w:r>
          </w:p>
          <w:p w14:paraId="38F255CC" w14:textId="77777777" w:rsidR="00CD212C" w:rsidRPr="005E76DD" w:rsidRDefault="00CD212C" w:rsidP="00CD212C">
            <w:pPr>
              <w:ind w:firstLineChars="100" w:firstLine="220"/>
            </w:pPr>
            <w:r w:rsidRPr="005E76DD">
              <w:rPr>
                <w:rFonts w:hint="eastAsia"/>
              </w:rPr>
              <w:t>↓</w:t>
            </w:r>
            <w:r w:rsidRPr="005E76DD">
              <w:rPr>
                <w:rFonts w:hint="eastAsia"/>
              </w:rPr>
              <w:br/>
              <w:t>口座振込（障害福祉課）</w:t>
            </w:r>
          </w:p>
          <w:p w14:paraId="43D2460E" w14:textId="77777777" w:rsidR="00CD212C" w:rsidRPr="005E76DD" w:rsidRDefault="00CD212C" w:rsidP="00CD212C">
            <w:pPr>
              <w:ind w:firstLineChars="100" w:firstLine="220"/>
            </w:pPr>
            <w:r w:rsidRPr="005E76DD">
              <w:rPr>
                <w:rFonts w:hint="eastAsia"/>
              </w:rPr>
              <w:t>↓</w:t>
            </w:r>
            <w:r w:rsidRPr="005E76DD">
              <w:rPr>
                <w:rFonts w:hint="eastAsia"/>
              </w:rPr>
              <w:br/>
              <w:t>支援金の交付（法人）</w:t>
            </w:r>
          </w:p>
        </w:tc>
      </w:tr>
      <w:tr w:rsidR="00CD212C" w:rsidRPr="00B02CF9" w14:paraId="0FF83DF9" w14:textId="77777777" w:rsidTr="003A49F4">
        <w:trPr>
          <w:trHeight w:val="540"/>
        </w:trPr>
        <w:tc>
          <w:tcPr>
            <w:tcW w:w="562" w:type="dxa"/>
            <w:noWrap/>
            <w:hideMark/>
          </w:tcPr>
          <w:p w14:paraId="5FC150B9" w14:textId="0D4A55AC" w:rsidR="00CD212C" w:rsidRPr="005E76DD" w:rsidRDefault="000371C4" w:rsidP="00CD212C">
            <w:r w:rsidRPr="005E76DD">
              <w:rPr>
                <w:rFonts w:hint="eastAsia"/>
              </w:rPr>
              <w:t>1</w:t>
            </w:r>
            <w:r w:rsidR="00E50B18">
              <w:rPr>
                <w:rFonts w:hint="eastAsia"/>
              </w:rPr>
              <w:t>2</w:t>
            </w:r>
          </w:p>
        </w:tc>
        <w:tc>
          <w:tcPr>
            <w:tcW w:w="1323" w:type="dxa"/>
            <w:noWrap/>
            <w:hideMark/>
          </w:tcPr>
          <w:p w14:paraId="1642C1C5" w14:textId="77777777" w:rsidR="00CD212C" w:rsidRPr="005E76DD" w:rsidRDefault="00CD212C" w:rsidP="00CD212C">
            <w:r w:rsidRPr="005E76DD">
              <w:rPr>
                <w:rFonts w:hint="eastAsia"/>
              </w:rPr>
              <w:t>申請期間</w:t>
            </w:r>
          </w:p>
        </w:tc>
        <w:tc>
          <w:tcPr>
            <w:tcW w:w="3497" w:type="dxa"/>
            <w:hideMark/>
          </w:tcPr>
          <w:p w14:paraId="1A106003" w14:textId="12CD9C01" w:rsidR="00CD212C" w:rsidRPr="005E76DD" w:rsidRDefault="00CD212C">
            <w:r w:rsidRPr="005E76DD">
              <w:rPr>
                <w:rFonts w:hint="eastAsia"/>
              </w:rPr>
              <w:t>令和</w:t>
            </w:r>
            <w:r w:rsidR="00537DA0">
              <w:rPr>
                <w:rFonts w:hint="eastAsia"/>
              </w:rPr>
              <w:t>7</w:t>
            </w:r>
            <w:r w:rsidRPr="005E76DD">
              <w:rPr>
                <w:rFonts w:hint="eastAsia"/>
              </w:rPr>
              <w:t>年</w:t>
            </w:r>
            <w:r w:rsidR="0004053E" w:rsidRPr="005E76DD">
              <w:rPr>
                <w:rFonts w:hint="eastAsia"/>
              </w:rPr>
              <w:t>3</w:t>
            </w:r>
            <w:r w:rsidRPr="005E76DD">
              <w:rPr>
                <w:rFonts w:hint="eastAsia"/>
              </w:rPr>
              <w:t>月1日以降に申請したものは、交付対象となるか。</w:t>
            </w:r>
          </w:p>
        </w:tc>
        <w:tc>
          <w:tcPr>
            <w:tcW w:w="4819" w:type="dxa"/>
            <w:hideMark/>
          </w:tcPr>
          <w:p w14:paraId="01400479" w14:textId="77777777" w:rsidR="00CD212C" w:rsidRPr="005E76DD" w:rsidRDefault="00CD212C">
            <w:r w:rsidRPr="005E76DD">
              <w:rPr>
                <w:rFonts w:hint="eastAsia"/>
              </w:rPr>
              <w:t>交付対象外です。</w:t>
            </w:r>
          </w:p>
        </w:tc>
      </w:tr>
      <w:tr w:rsidR="00CD212C" w:rsidRPr="00B02CF9" w14:paraId="52985A42" w14:textId="77777777" w:rsidTr="003A49F4">
        <w:trPr>
          <w:trHeight w:val="406"/>
        </w:trPr>
        <w:tc>
          <w:tcPr>
            <w:tcW w:w="562" w:type="dxa"/>
            <w:noWrap/>
            <w:hideMark/>
          </w:tcPr>
          <w:p w14:paraId="416E2CC9" w14:textId="685F2B20" w:rsidR="00CD212C" w:rsidRPr="005E76DD" w:rsidRDefault="000371C4" w:rsidP="00CD212C">
            <w:r w:rsidRPr="005E76DD">
              <w:rPr>
                <w:rFonts w:hint="eastAsia"/>
              </w:rPr>
              <w:t>1</w:t>
            </w:r>
            <w:r w:rsidR="00E50B18">
              <w:rPr>
                <w:rFonts w:hint="eastAsia"/>
              </w:rPr>
              <w:t>3</w:t>
            </w:r>
          </w:p>
        </w:tc>
        <w:tc>
          <w:tcPr>
            <w:tcW w:w="1323" w:type="dxa"/>
            <w:noWrap/>
            <w:hideMark/>
          </w:tcPr>
          <w:p w14:paraId="3AB8EA42" w14:textId="77777777" w:rsidR="00CD212C" w:rsidRPr="005E76DD" w:rsidRDefault="00CD212C" w:rsidP="00CD212C">
            <w:r w:rsidRPr="005E76DD">
              <w:rPr>
                <w:rFonts w:hint="eastAsia"/>
              </w:rPr>
              <w:t>交付決定等</w:t>
            </w:r>
          </w:p>
        </w:tc>
        <w:tc>
          <w:tcPr>
            <w:tcW w:w="3497" w:type="dxa"/>
            <w:hideMark/>
          </w:tcPr>
          <w:p w14:paraId="62FFAFDB" w14:textId="77777777" w:rsidR="00CD212C" w:rsidRPr="005E76DD" w:rsidRDefault="00CD212C">
            <w:r w:rsidRPr="005E76DD">
              <w:rPr>
                <w:rFonts w:hint="eastAsia"/>
              </w:rPr>
              <w:t>支援金は、申請後、どのくらいの日数で交付（振込）されるのか。</w:t>
            </w:r>
          </w:p>
        </w:tc>
        <w:tc>
          <w:tcPr>
            <w:tcW w:w="4819" w:type="dxa"/>
            <w:hideMark/>
          </w:tcPr>
          <w:p w14:paraId="060A4226" w14:textId="77777777" w:rsidR="00CD212C" w:rsidRPr="005E76DD" w:rsidRDefault="00CD212C" w:rsidP="003A49F4">
            <w:r w:rsidRPr="005E76DD">
              <w:rPr>
                <w:rFonts w:hint="eastAsia"/>
              </w:rPr>
              <w:t>申請受理</w:t>
            </w:r>
            <w:r w:rsidR="003A49F4" w:rsidRPr="005E76DD">
              <w:rPr>
                <w:rFonts w:hint="eastAsia"/>
              </w:rPr>
              <w:t>後、</w:t>
            </w:r>
            <w:r w:rsidRPr="005E76DD">
              <w:rPr>
                <w:rFonts w:hint="eastAsia"/>
              </w:rPr>
              <w:t>概ね30日以内に振り込む予定です。</w:t>
            </w:r>
          </w:p>
        </w:tc>
      </w:tr>
      <w:tr w:rsidR="00CD212C" w:rsidRPr="00B02CF9" w14:paraId="529187EE" w14:textId="77777777" w:rsidTr="003A49F4">
        <w:trPr>
          <w:trHeight w:val="1890"/>
        </w:trPr>
        <w:tc>
          <w:tcPr>
            <w:tcW w:w="562" w:type="dxa"/>
            <w:noWrap/>
            <w:hideMark/>
          </w:tcPr>
          <w:p w14:paraId="39CB877E" w14:textId="5B99C296" w:rsidR="00CD212C" w:rsidRPr="005E76DD" w:rsidRDefault="000371C4" w:rsidP="00CD212C">
            <w:r w:rsidRPr="005E76DD">
              <w:rPr>
                <w:rFonts w:hint="eastAsia"/>
              </w:rPr>
              <w:t>1</w:t>
            </w:r>
            <w:r w:rsidR="00E50B18">
              <w:rPr>
                <w:rFonts w:hint="eastAsia"/>
              </w:rPr>
              <w:t>4</w:t>
            </w:r>
          </w:p>
        </w:tc>
        <w:tc>
          <w:tcPr>
            <w:tcW w:w="1323" w:type="dxa"/>
            <w:noWrap/>
            <w:hideMark/>
          </w:tcPr>
          <w:p w14:paraId="5019CDBB" w14:textId="77777777" w:rsidR="00CD212C" w:rsidRPr="005E76DD" w:rsidRDefault="00CD212C" w:rsidP="00CD212C">
            <w:r w:rsidRPr="005E76DD">
              <w:rPr>
                <w:rFonts w:hint="eastAsia"/>
              </w:rPr>
              <w:t>実績報告</w:t>
            </w:r>
          </w:p>
        </w:tc>
        <w:tc>
          <w:tcPr>
            <w:tcW w:w="3497" w:type="dxa"/>
            <w:noWrap/>
            <w:hideMark/>
          </w:tcPr>
          <w:p w14:paraId="08F65A6D" w14:textId="77777777" w:rsidR="00CD212C" w:rsidRPr="005E76DD" w:rsidRDefault="00CD212C">
            <w:r w:rsidRPr="005E76DD">
              <w:rPr>
                <w:rFonts w:hint="eastAsia"/>
              </w:rPr>
              <w:t>実績報告は提出しなくてよいか。</w:t>
            </w:r>
          </w:p>
        </w:tc>
        <w:tc>
          <w:tcPr>
            <w:tcW w:w="4819" w:type="dxa"/>
            <w:hideMark/>
          </w:tcPr>
          <w:p w14:paraId="6DF7B2C1" w14:textId="77777777" w:rsidR="00CD212C" w:rsidRPr="005E76DD" w:rsidRDefault="00CD212C">
            <w:r w:rsidRPr="005E76DD">
              <w:rPr>
                <w:rFonts w:hint="eastAsia"/>
              </w:rPr>
              <w:t>提出は不要です。</w:t>
            </w:r>
            <w:r w:rsidRPr="005E76DD">
              <w:rPr>
                <w:rFonts w:hint="eastAsia"/>
              </w:rPr>
              <w:br w:type="page"/>
              <w:t>ただし、関係書類等に関しては、市の補助金規則第22条の規定により、事業完了年度の属する年度の翌会計年度から5年間保存しなければならない</w:t>
            </w:r>
            <w:r w:rsidR="003A49F4" w:rsidRPr="005E76DD">
              <w:rPr>
                <w:rFonts w:hint="eastAsia"/>
              </w:rPr>
              <w:t>、</w:t>
            </w:r>
            <w:r w:rsidRPr="005E76DD">
              <w:rPr>
                <w:rFonts w:hint="eastAsia"/>
              </w:rPr>
              <w:t>とされています。この期間中に、障害福祉課から</w:t>
            </w:r>
            <w:r w:rsidR="003A49F4" w:rsidRPr="005E76DD">
              <w:rPr>
                <w:rFonts w:hint="eastAsia"/>
              </w:rPr>
              <w:t>必要に応じて挙証資料の確認等を行う場合がありますので、関係書類は</w:t>
            </w:r>
            <w:r w:rsidRPr="005E76DD">
              <w:rPr>
                <w:rFonts w:hint="eastAsia"/>
              </w:rPr>
              <w:t>適切に保管</w:t>
            </w:r>
            <w:r w:rsidR="003A49F4" w:rsidRPr="005E76DD">
              <w:rPr>
                <w:rFonts w:hint="eastAsia"/>
              </w:rPr>
              <w:t>して</w:t>
            </w:r>
            <w:r w:rsidRPr="005E76DD">
              <w:rPr>
                <w:rFonts w:hint="eastAsia"/>
              </w:rPr>
              <w:t>ください。</w:t>
            </w:r>
          </w:p>
        </w:tc>
      </w:tr>
    </w:tbl>
    <w:p w14:paraId="34188C01" w14:textId="77777777" w:rsidR="00AA7B1B" w:rsidRPr="00B02CF9" w:rsidRDefault="00AA7B1B"/>
    <w:sectPr w:rsidR="00AA7B1B" w:rsidRPr="00B02CF9" w:rsidSect="003A49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78FF8" w14:textId="77777777" w:rsidR="007704F5" w:rsidRDefault="007704F5" w:rsidP="00CD212C">
      <w:r>
        <w:separator/>
      </w:r>
    </w:p>
  </w:endnote>
  <w:endnote w:type="continuationSeparator" w:id="0">
    <w:p w14:paraId="5F335CBE" w14:textId="77777777" w:rsidR="007704F5" w:rsidRDefault="007704F5" w:rsidP="00CD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98842" w14:textId="77777777" w:rsidR="00A713AA" w:rsidRDefault="00A713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1514B" w14:textId="77777777" w:rsidR="00A713AA" w:rsidRDefault="00A713A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8CCF3" w14:textId="77777777" w:rsidR="00A713AA" w:rsidRDefault="00A713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1B624" w14:textId="77777777" w:rsidR="007704F5" w:rsidRDefault="007704F5" w:rsidP="00CD212C">
      <w:r>
        <w:separator/>
      </w:r>
    </w:p>
  </w:footnote>
  <w:footnote w:type="continuationSeparator" w:id="0">
    <w:p w14:paraId="2E844354" w14:textId="77777777" w:rsidR="007704F5" w:rsidRDefault="007704F5" w:rsidP="00CD2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DAB00" w14:textId="77777777" w:rsidR="00A713AA" w:rsidRDefault="00A713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0DC25" w14:textId="7C2706C3" w:rsidR="00CD212C" w:rsidRPr="005967ED" w:rsidRDefault="00CD212C">
    <w:pPr>
      <w:pStyle w:val="a4"/>
    </w:pPr>
    <w:r w:rsidRPr="005967ED">
      <w:rPr>
        <w:rFonts w:hint="eastAsia"/>
      </w:rPr>
      <w:t xml:space="preserve">■　</w:t>
    </w:r>
    <w:r w:rsidR="00155CF9" w:rsidRPr="005967ED">
      <w:rPr>
        <w:rFonts w:hint="eastAsia"/>
        <w:kern w:val="0"/>
        <w:szCs w:val="24"/>
      </w:rPr>
      <w:t>令和</w:t>
    </w:r>
    <w:r w:rsidR="00537DA0">
      <w:rPr>
        <w:rFonts w:hint="eastAsia"/>
        <w:kern w:val="0"/>
        <w:szCs w:val="24"/>
      </w:rPr>
      <w:t>６</w:t>
    </w:r>
    <w:r w:rsidR="00155CF9" w:rsidRPr="005967ED">
      <w:rPr>
        <w:rFonts w:hint="eastAsia"/>
        <w:kern w:val="0"/>
        <w:szCs w:val="24"/>
      </w:rPr>
      <w:t>年度</w:t>
    </w:r>
    <w:r w:rsidRPr="005967ED">
      <w:rPr>
        <w:rFonts w:hint="eastAsia"/>
      </w:rPr>
      <w:t>越谷市障がい者施設等光熱費等高騰対策支援金　Ｑ</w:t>
    </w:r>
    <w:r w:rsidRPr="005967ED">
      <w:t>＆</w:t>
    </w:r>
    <w:r w:rsidRPr="005967ED">
      <w:rPr>
        <w:rFonts w:hint="eastAsia"/>
      </w:rPr>
      <w:t>Ａ　（R</w:t>
    </w:r>
    <w:r w:rsidR="00537DA0">
      <w:rPr>
        <w:rFonts w:hint="eastAsia"/>
      </w:rPr>
      <w:t>7.</w:t>
    </w:r>
    <w:r w:rsidR="00FB4965">
      <w:rPr>
        <w:rFonts w:hint="eastAsia"/>
      </w:rPr>
      <w:t>1</w:t>
    </w:r>
    <w:r w:rsidR="00537DA0">
      <w:rPr>
        <w:rFonts w:hint="eastAsia"/>
      </w:rPr>
      <w:t>.</w:t>
    </w:r>
    <w:r w:rsidR="00E50B18">
      <w:rPr>
        <w:rFonts w:hint="eastAsia"/>
      </w:rPr>
      <w:t>3</w:t>
    </w:r>
    <w:r w:rsidR="00A713AA">
      <w:rPr>
        <w:rFonts w:hint="eastAsia"/>
      </w:rPr>
      <w:t>1</w:t>
    </w:r>
    <w:r w:rsidR="00155CF9" w:rsidRPr="005967ED">
      <w:rPr>
        <w:rFonts w:hint="eastAsia"/>
      </w:rPr>
      <w:t>時点</w:t>
    </w:r>
    <w:r w:rsidRPr="005967ED">
      <w:rPr>
        <w:rFonts w:hint="eastAsia"/>
      </w:rPr>
      <w:t>）</w:t>
    </w:r>
  </w:p>
  <w:p w14:paraId="2C2A7685" w14:textId="77777777" w:rsidR="00CD212C" w:rsidRDefault="00CD212C">
    <w:pPr>
      <w:pStyle w:val="a4"/>
      <w:rPr>
        <w:sz w:val="24"/>
      </w:rPr>
    </w:pPr>
  </w:p>
  <w:tbl>
    <w:tblPr>
      <w:tblStyle w:val="a3"/>
      <w:tblW w:w="10201" w:type="dxa"/>
      <w:tblLook w:val="04A0" w:firstRow="1" w:lastRow="0" w:firstColumn="1" w:lastColumn="0" w:noHBand="0" w:noVBand="1"/>
    </w:tblPr>
    <w:tblGrid>
      <w:gridCol w:w="562"/>
      <w:gridCol w:w="1323"/>
      <w:gridCol w:w="3497"/>
      <w:gridCol w:w="4819"/>
    </w:tblGrid>
    <w:tr w:rsidR="00CD212C" w:rsidRPr="00CD212C" w14:paraId="463ECCF1" w14:textId="77777777" w:rsidTr="003A49F4">
      <w:trPr>
        <w:trHeight w:val="270"/>
      </w:trPr>
      <w:tc>
        <w:tcPr>
          <w:tcW w:w="562" w:type="dxa"/>
          <w:noWrap/>
          <w:hideMark/>
        </w:tcPr>
        <w:p w14:paraId="7411A88D" w14:textId="77777777" w:rsidR="00CD212C" w:rsidRPr="00155CF9" w:rsidRDefault="00CD212C" w:rsidP="00CD212C">
          <w:pPr>
            <w:rPr>
              <w:sz w:val="21"/>
              <w:szCs w:val="21"/>
            </w:rPr>
          </w:pPr>
          <w:r w:rsidRPr="00155CF9">
            <w:rPr>
              <w:rFonts w:hint="eastAsia"/>
              <w:sz w:val="21"/>
              <w:szCs w:val="21"/>
            </w:rPr>
            <w:t>No</w:t>
          </w:r>
        </w:p>
      </w:tc>
      <w:tc>
        <w:tcPr>
          <w:tcW w:w="1323" w:type="dxa"/>
          <w:noWrap/>
          <w:hideMark/>
        </w:tcPr>
        <w:p w14:paraId="647C1A10" w14:textId="77777777" w:rsidR="00CD212C" w:rsidRPr="00155CF9" w:rsidRDefault="00CD212C" w:rsidP="00CD212C">
          <w:pPr>
            <w:rPr>
              <w:sz w:val="21"/>
              <w:szCs w:val="21"/>
            </w:rPr>
          </w:pPr>
          <w:r w:rsidRPr="00155CF9">
            <w:rPr>
              <w:rFonts w:hint="eastAsia"/>
              <w:sz w:val="21"/>
              <w:szCs w:val="21"/>
            </w:rPr>
            <w:t>項目</w:t>
          </w:r>
        </w:p>
      </w:tc>
      <w:tc>
        <w:tcPr>
          <w:tcW w:w="3497" w:type="dxa"/>
          <w:noWrap/>
          <w:hideMark/>
        </w:tcPr>
        <w:p w14:paraId="0800C6EF" w14:textId="77777777" w:rsidR="00CD212C" w:rsidRPr="00155CF9" w:rsidRDefault="00CD212C" w:rsidP="00CD212C">
          <w:pPr>
            <w:rPr>
              <w:sz w:val="21"/>
              <w:szCs w:val="21"/>
            </w:rPr>
          </w:pPr>
          <w:r w:rsidRPr="00155CF9">
            <w:rPr>
              <w:rFonts w:hint="eastAsia"/>
              <w:sz w:val="21"/>
              <w:szCs w:val="21"/>
            </w:rPr>
            <w:t>質問</w:t>
          </w:r>
        </w:p>
      </w:tc>
      <w:tc>
        <w:tcPr>
          <w:tcW w:w="4819" w:type="dxa"/>
          <w:noWrap/>
          <w:hideMark/>
        </w:tcPr>
        <w:p w14:paraId="20DC809D" w14:textId="77777777" w:rsidR="00CD212C" w:rsidRPr="00155CF9" w:rsidRDefault="00CD212C" w:rsidP="00CD212C">
          <w:pPr>
            <w:rPr>
              <w:sz w:val="21"/>
              <w:szCs w:val="21"/>
            </w:rPr>
          </w:pPr>
          <w:r w:rsidRPr="00155CF9">
            <w:rPr>
              <w:rFonts w:hint="eastAsia"/>
              <w:sz w:val="21"/>
              <w:szCs w:val="21"/>
            </w:rPr>
            <w:t>回答</w:t>
          </w:r>
        </w:p>
      </w:tc>
    </w:tr>
  </w:tbl>
  <w:p w14:paraId="72492572" w14:textId="77777777" w:rsidR="00CD212C" w:rsidRPr="00CD212C" w:rsidRDefault="00CD212C">
    <w:pPr>
      <w:pStyle w:val="a4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EC80B" w14:textId="77777777" w:rsidR="00A713AA" w:rsidRDefault="00A713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12C"/>
    <w:rsid w:val="000371C4"/>
    <w:rsid w:val="0004053E"/>
    <w:rsid w:val="000948E3"/>
    <w:rsid w:val="000E6022"/>
    <w:rsid w:val="000F75BC"/>
    <w:rsid w:val="00113C7C"/>
    <w:rsid w:val="0014591B"/>
    <w:rsid w:val="00155CF9"/>
    <w:rsid w:val="001A1B5F"/>
    <w:rsid w:val="001E373C"/>
    <w:rsid w:val="002248BE"/>
    <w:rsid w:val="00232172"/>
    <w:rsid w:val="00333554"/>
    <w:rsid w:val="003A49F4"/>
    <w:rsid w:val="004570DE"/>
    <w:rsid w:val="00537DA0"/>
    <w:rsid w:val="00582351"/>
    <w:rsid w:val="005967ED"/>
    <w:rsid w:val="005E76DD"/>
    <w:rsid w:val="00621B7A"/>
    <w:rsid w:val="007704F5"/>
    <w:rsid w:val="00786655"/>
    <w:rsid w:val="00890465"/>
    <w:rsid w:val="00897C13"/>
    <w:rsid w:val="008F16DC"/>
    <w:rsid w:val="00A713AA"/>
    <w:rsid w:val="00AA1BDF"/>
    <w:rsid w:val="00AA7B1B"/>
    <w:rsid w:val="00B02CF9"/>
    <w:rsid w:val="00C05062"/>
    <w:rsid w:val="00C12D8E"/>
    <w:rsid w:val="00CD212C"/>
    <w:rsid w:val="00DB51BF"/>
    <w:rsid w:val="00E50B18"/>
    <w:rsid w:val="00E81CFA"/>
    <w:rsid w:val="00FB4965"/>
    <w:rsid w:val="00FF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FE6906"/>
  <w15:chartTrackingRefBased/>
  <w15:docId w15:val="{7858E1C6-CFB6-4B98-A52E-04E3676F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ゴシック" w:eastAsia="BIZ UDゴシック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21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12C"/>
  </w:style>
  <w:style w:type="paragraph" w:styleId="a6">
    <w:name w:val="footer"/>
    <w:basedOn w:val="a"/>
    <w:link w:val="a7"/>
    <w:uiPriority w:val="99"/>
    <w:unhideWhenUsed/>
    <w:rsid w:val="00CD2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A03CF-DBC1-4330-BD10-6B535BB3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越谷市障害福祉課　黒沢</dc:creator>
  <cp:keywords/>
  <dc:description/>
  <cp:lastModifiedBy>石井　達也</cp:lastModifiedBy>
  <cp:revision>22</cp:revision>
  <dcterms:created xsi:type="dcterms:W3CDTF">2023-02-09T09:45:00Z</dcterms:created>
  <dcterms:modified xsi:type="dcterms:W3CDTF">2025-01-29T10:30:00Z</dcterms:modified>
</cp:coreProperties>
</file>