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787768">
        <w:rPr>
          <w:rFonts w:ascii="BIZ UDP明朝 Medium" w:eastAsia="BIZ UDP明朝 Medium" w:hAnsi="BIZ UDP明朝 Medium" w:hint="eastAsia"/>
          <w:sz w:val="24"/>
        </w:rPr>
        <w:t>5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CC7848" w:rsidRDefault="00CC7848">
      <w:pPr>
        <w:rPr>
          <w:rFonts w:ascii="BIZ UDP明朝 Medium" w:eastAsia="BIZ UDP明朝 Medium" w:hAnsi="BIZ UDP明朝 Medium"/>
          <w:sz w:val="24"/>
        </w:rPr>
      </w:pPr>
    </w:p>
    <w:p w:rsidR="00CC7848" w:rsidRPr="00CC7848" w:rsidRDefault="00787768" w:rsidP="00CC7848">
      <w:pPr>
        <w:jc w:val="center"/>
        <w:rPr>
          <w:rFonts w:ascii="BIZ UDP明朝 Medium" w:eastAsia="BIZ UDP明朝 Medium" w:hAnsi="BIZ UDP明朝 Medium"/>
          <w:sz w:val="32"/>
        </w:rPr>
      </w:pPr>
      <w:r w:rsidRPr="00787768">
        <w:rPr>
          <w:rFonts w:ascii="BIZ UDP明朝 Medium" w:eastAsia="BIZ UDP明朝 Medium" w:hAnsi="BIZ UDP明朝 Medium" w:hint="eastAsia"/>
          <w:sz w:val="32"/>
        </w:rPr>
        <w:t>本業務に係る人員体制</w:t>
      </w:r>
    </w:p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p w:rsidR="00E30E47" w:rsidRDefault="00A778D1" w:rsidP="002B0655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該当するものに○を付けること</w:t>
      </w:r>
    </w:p>
    <w:p w:rsidR="00A778D1" w:rsidRDefault="00A778D1" w:rsidP="002B0655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本業務に係る責任者、主たる担当者の状況を記入すること</w:t>
      </w:r>
    </w:p>
    <w:p w:rsidR="00E30E47" w:rsidRDefault="00E30E47" w:rsidP="002B0655">
      <w:pPr>
        <w:jc w:val="left"/>
        <w:rPr>
          <w:rFonts w:ascii="BIZ UDP明朝 Medium" w:eastAsia="BIZ UDP明朝 Medium" w:hAnsi="BIZ UDP明朝 Medium"/>
          <w:sz w:val="24"/>
        </w:rPr>
      </w:pPr>
    </w:p>
    <w:p w:rsidR="004B73DA" w:rsidRPr="00A778D1" w:rsidRDefault="00A778D1" w:rsidP="00A778D1">
      <w:pPr>
        <w:jc w:val="left"/>
        <w:rPr>
          <w:rFonts w:ascii="BIZ UDP明朝 Medium" w:eastAsia="BIZ UDP明朝 Medium" w:hAnsi="BIZ UDP明朝 Medium"/>
          <w:sz w:val="24"/>
        </w:rPr>
      </w:pPr>
      <w:r w:rsidRPr="00A778D1">
        <w:rPr>
          <w:rFonts w:ascii="BIZ UDP明朝 Medium" w:eastAsia="BIZ UDP明朝 Medium" w:hAnsi="BIZ UDP明朝 Medium" w:hint="eastAsia"/>
          <w:sz w:val="24"/>
        </w:rPr>
        <w:t>本業務に</w:t>
      </w:r>
      <w:r>
        <w:rPr>
          <w:rFonts w:ascii="BIZ UDP明朝 Medium" w:eastAsia="BIZ UDP明朝 Medium" w:hAnsi="BIZ UDP明朝 Medium" w:hint="eastAsia"/>
          <w:sz w:val="24"/>
        </w:rPr>
        <w:t>係る人員の資格等の状況（　　年　　月　　日現在）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</w:tblGrid>
      <w:tr w:rsidR="004B73DA" w:rsidTr="00A778D1">
        <w:tc>
          <w:tcPr>
            <w:tcW w:w="5098" w:type="dxa"/>
            <w:shd w:val="clear" w:color="auto" w:fill="D9E2F3" w:themeFill="accent5" w:themeFillTint="33"/>
            <w:vAlign w:val="center"/>
          </w:tcPr>
          <w:p w:rsidR="004B73DA" w:rsidRPr="004B73DA" w:rsidRDefault="00A778D1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経験条件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4B73DA" w:rsidRPr="004B73DA" w:rsidRDefault="00A778D1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責任者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4B73DA" w:rsidRDefault="00A778D1" w:rsidP="00A778D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主たる</w:t>
            </w:r>
          </w:p>
          <w:p w:rsidR="00A778D1" w:rsidRPr="004B73DA" w:rsidRDefault="00A778D1" w:rsidP="00A778D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担当者①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778D1" w:rsidRPr="00A778D1" w:rsidRDefault="00A778D1" w:rsidP="00A778D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778D1">
              <w:rPr>
                <w:rFonts w:ascii="BIZ UDP明朝 Medium" w:eastAsia="BIZ UDP明朝 Medium" w:hAnsi="BIZ UDP明朝 Medium" w:hint="eastAsia"/>
              </w:rPr>
              <w:t>主たる</w:t>
            </w:r>
          </w:p>
          <w:p w:rsidR="004B73DA" w:rsidRPr="004B73DA" w:rsidRDefault="00A778D1" w:rsidP="00A778D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778D1">
              <w:rPr>
                <w:rFonts w:ascii="BIZ UDP明朝 Medium" w:eastAsia="BIZ UDP明朝 Medium" w:hAnsi="BIZ UDP明朝 Medium" w:hint="eastAsia"/>
              </w:rPr>
              <w:t>担当者</w:t>
            </w:r>
            <w:r>
              <w:rPr>
                <w:rFonts w:ascii="BIZ UDP明朝 Medium" w:eastAsia="BIZ UDP明朝 Medium" w:hAnsi="BIZ UDP明朝 Medium" w:hint="eastAsia"/>
              </w:rPr>
              <w:t>②</w:t>
            </w:r>
          </w:p>
        </w:tc>
      </w:tr>
      <w:tr w:rsidR="004B73DA" w:rsidTr="00A778D1">
        <w:trPr>
          <w:trHeight w:val="794"/>
        </w:trPr>
        <w:tc>
          <w:tcPr>
            <w:tcW w:w="5098" w:type="dxa"/>
            <w:vAlign w:val="center"/>
          </w:tcPr>
          <w:p w:rsidR="004B73DA" w:rsidRPr="004B73DA" w:rsidRDefault="004C30F8" w:rsidP="00A778D1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人口規模20万人以上の</w:t>
            </w:r>
            <w:r w:rsidRPr="004C30F8">
              <w:rPr>
                <w:rFonts w:ascii="BIZ UDP明朝 Medium" w:eastAsia="BIZ UDP明朝 Medium" w:hAnsi="BIZ UDP明朝 Medium" w:hint="eastAsia"/>
              </w:rPr>
              <w:t>自治体における業務改善のコンサルティング経験を有する</w:t>
            </w:r>
          </w:p>
        </w:tc>
        <w:tc>
          <w:tcPr>
            <w:tcW w:w="1134" w:type="dxa"/>
            <w:vAlign w:val="center"/>
          </w:tcPr>
          <w:p w:rsidR="004B73DA" w:rsidRPr="004B73DA" w:rsidRDefault="004B73D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4B73DA" w:rsidRPr="004B73DA" w:rsidRDefault="004B73DA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4B73DA" w:rsidRPr="004B73DA" w:rsidRDefault="004B73DA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B73DA" w:rsidTr="00A778D1">
        <w:trPr>
          <w:trHeight w:val="794"/>
        </w:trPr>
        <w:tc>
          <w:tcPr>
            <w:tcW w:w="5098" w:type="dxa"/>
            <w:vAlign w:val="center"/>
          </w:tcPr>
          <w:p w:rsidR="004B73DA" w:rsidRPr="004B73DA" w:rsidRDefault="004C30F8" w:rsidP="00A778D1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上記の経験において、統括責任者としての経験を有する</w:t>
            </w:r>
          </w:p>
        </w:tc>
        <w:tc>
          <w:tcPr>
            <w:tcW w:w="1134" w:type="dxa"/>
            <w:vAlign w:val="center"/>
          </w:tcPr>
          <w:p w:rsidR="004B73DA" w:rsidRPr="004B73DA" w:rsidRDefault="004B73D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4B73DA" w:rsidRPr="004B73DA" w:rsidRDefault="004B73DA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4B73DA" w:rsidRPr="004B73DA" w:rsidRDefault="004B73DA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06B50" w:rsidTr="00A778D1">
        <w:trPr>
          <w:trHeight w:val="794"/>
        </w:trPr>
        <w:tc>
          <w:tcPr>
            <w:tcW w:w="5098" w:type="dxa"/>
            <w:vAlign w:val="center"/>
          </w:tcPr>
          <w:p w:rsidR="00A06B50" w:rsidRDefault="00A06B50" w:rsidP="00A778D1">
            <w:pPr>
              <w:jc w:val="left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福祉・子育ての分野における業務改善の</w:t>
            </w:r>
            <w:r w:rsidRPr="00A06B50">
              <w:rPr>
                <w:rFonts w:ascii="BIZ UDP明朝 Medium" w:eastAsia="BIZ UDP明朝 Medium" w:hAnsi="BIZ UDP明朝 Medium" w:hint="eastAsia"/>
              </w:rPr>
              <w:t>コンサルティング経験を有する</w:t>
            </w:r>
          </w:p>
        </w:tc>
        <w:tc>
          <w:tcPr>
            <w:tcW w:w="1134" w:type="dxa"/>
            <w:vAlign w:val="center"/>
          </w:tcPr>
          <w:p w:rsidR="00A06B50" w:rsidRPr="004B73DA" w:rsidRDefault="00A06B50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A06B50" w:rsidRPr="004B73DA" w:rsidRDefault="00A06B50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A06B50" w:rsidRPr="004B73DA" w:rsidRDefault="00A06B50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06B50" w:rsidTr="00604AB4">
        <w:trPr>
          <w:trHeight w:val="794"/>
        </w:trPr>
        <w:tc>
          <w:tcPr>
            <w:tcW w:w="5098" w:type="dxa"/>
            <w:vAlign w:val="center"/>
          </w:tcPr>
          <w:p w:rsidR="00A06B50" w:rsidRPr="00A06B50" w:rsidRDefault="00A06B50" w:rsidP="00A778D1">
            <w:pPr>
              <w:jc w:val="left"/>
              <w:rPr>
                <w:rFonts w:ascii="BIZ UDP明朝 Medium" w:eastAsia="BIZ UDP明朝 Medium" w:hAnsi="BIZ UDP明朝 Medium" w:hint="eastAsia"/>
              </w:rPr>
            </w:pPr>
            <w:r w:rsidRPr="00A06B50">
              <w:rPr>
                <w:rFonts w:ascii="BIZ UDP明朝 Medium" w:eastAsia="BIZ UDP明朝 Medium" w:hAnsi="BIZ UDP明朝 Medium" w:hint="eastAsia"/>
              </w:rPr>
              <w:t>自治体における業務分析（</w:t>
            </w:r>
            <w:r w:rsidRPr="00A06B50">
              <w:rPr>
                <w:rFonts w:ascii="BIZ UDP明朝 Medium" w:eastAsia="BIZ UDP明朝 Medium" w:hAnsi="BIZ UDP明朝 Medium"/>
              </w:rPr>
              <w:t>BPR等）の</w:t>
            </w:r>
            <w:bookmarkStart w:id="0" w:name="_GoBack"/>
            <w:bookmarkEnd w:id="0"/>
            <w:r w:rsidRPr="00A06B50">
              <w:rPr>
                <w:rFonts w:ascii="BIZ UDP明朝 Medium" w:eastAsia="BIZ UDP明朝 Medium" w:hAnsi="BIZ UDP明朝 Medium"/>
              </w:rPr>
              <w:t>コンサルティング経験を有する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B50" w:rsidRPr="004B73DA" w:rsidRDefault="00A06B50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B50" w:rsidRPr="004B73DA" w:rsidRDefault="00A06B50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B50" w:rsidRPr="004B73DA" w:rsidRDefault="00A06B50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B73DA" w:rsidTr="00604AB4">
        <w:trPr>
          <w:trHeight w:val="794"/>
        </w:trPr>
        <w:tc>
          <w:tcPr>
            <w:tcW w:w="5098" w:type="dxa"/>
            <w:shd w:val="clear" w:color="auto" w:fill="D9E2F3" w:themeFill="accent5" w:themeFillTint="33"/>
            <w:vAlign w:val="center"/>
          </w:tcPr>
          <w:p w:rsidR="004B73DA" w:rsidRPr="004B73DA" w:rsidRDefault="009902C0" w:rsidP="00604AB4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その他、本業務に役立つ特筆すべき資格や経験があれば記載（</w:t>
            </w:r>
            <w:r w:rsidR="00604AB4">
              <w:rPr>
                <w:rFonts w:ascii="BIZ UDP明朝 Medium" w:eastAsia="BIZ UDP明朝 Medium" w:hAnsi="BIZ UDP明朝 Medium" w:hint="eastAsia"/>
              </w:rPr>
              <w:t>行が不足する場合は適宜</w:t>
            </w:r>
            <w:r>
              <w:rPr>
                <w:rFonts w:ascii="BIZ UDP明朝 Medium" w:eastAsia="BIZ UDP明朝 Medium" w:hAnsi="BIZ UDP明朝 Medium" w:hint="eastAsia"/>
              </w:rPr>
              <w:t>追加して</w:t>
            </w:r>
            <w:r w:rsidR="00604AB4">
              <w:rPr>
                <w:rFonts w:ascii="BIZ UDP明朝 Medium" w:eastAsia="BIZ UDP明朝 Medium" w:hAnsi="BIZ UDP明朝 Medium" w:hint="eastAsia"/>
              </w:rPr>
              <w:t>ください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D9E2F3" w:themeFill="accent5" w:themeFillTint="33"/>
            <w:vAlign w:val="center"/>
          </w:tcPr>
          <w:p w:rsidR="004B73DA" w:rsidRPr="004B73DA" w:rsidRDefault="00604AB4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D9E2F3" w:themeFill="accent5" w:themeFillTint="33"/>
            <w:vAlign w:val="center"/>
          </w:tcPr>
          <w:p w:rsidR="004B73DA" w:rsidRPr="004B73DA" w:rsidRDefault="00604AB4" w:rsidP="006B4D2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D9E2F3" w:themeFill="accent5" w:themeFillTint="33"/>
            <w:vAlign w:val="center"/>
          </w:tcPr>
          <w:p w:rsidR="004B73DA" w:rsidRPr="004B73DA" w:rsidRDefault="00604AB4" w:rsidP="00A778D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</w:tr>
      <w:tr w:rsidR="006A1EB8" w:rsidTr="00A778D1">
        <w:trPr>
          <w:trHeight w:val="794"/>
        </w:trPr>
        <w:tc>
          <w:tcPr>
            <w:tcW w:w="5098" w:type="dxa"/>
            <w:vAlign w:val="center"/>
          </w:tcPr>
          <w:p w:rsidR="006A1EB8" w:rsidRDefault="00604AB4" w:rsidP="00A778D1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特筆事項①</w:t>
            </w: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 w:hint="eastAsia"/>
              </w:rPr>
            </w:pP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134" w:type="dxa"/>
            <w:vAlign w:val="center"/>
          </w:tcPr>
          <w:p w:rsidR="006A1EB8" w:rsidRPr="004B73DA" w:rsidRDefault="006A1EB8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6A1EB8" w:rsidRPr="004B73DA" w:rsidRDefault="006A1EB8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6A1EB8" w:rsidRPr="004B73DA" w:rsidRDefault="006A1EB8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04AB4" w:rsidTr="00A778D1">
        <w:trPr>
          <w:trHeight w:val="794"/>
        </w:trPr>
        <w:tc>
          <w:tcPr>
            <w:tcW w:w="5098" w:type="dxa"/>
            <w:vAlign w:val="center"/>
          </w:tcPr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特筆事項②</w:t>
            </w: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604AB4" w:rsidRDefault="00604AB4" w:rsidP="00A778D1">
            <w:pPr>
              <w:jc w:val="left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134" w:type="dxa"/>
            <w:vAlign w:val="center"/>
          </w:tcPr>
          <w:p w:rsidR="00604AB4" w:rsidRPr="004B73DA" w:rsidRDefault="00604AB4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604AB4" w:rsidRPr="004B73DA" w:rsidRDefault="00604AB4" w:rsidP="006B4D2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604AB4" w:rsidRPr="004B73DA" w:rsidRDefault="00604AB4" w:rsidP="00A778D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</w:p>
    <w:sectPr w:rsidR="0037672D" w:rsidRPr="002B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B" w:rsidRDefault="00696B0B" w:rsidP="002B0655">
      <w:r>
        <w:separator/>
      </w:r>
    </w:p>
  </w:endnote>
  <w:endnote w:type="continuationSeparator" w:id="0">
    <w:p w:rsidR="00696B0B" w:rsidRDefault="00696B0B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B" w:rsidRDefault="00696B0B" w:rsidP="002B0655">
      <w:r>
        <w:separator/>
      </w:r>
    </w:p>
  </w:footnote>
  <w:footnote w:type="continuationSeparator" w:id="0">
    <w:p w:rsidR="00696B0B" w:rsidRDefault="00696B0B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2B0655"/>
    <w:rsid w:val="0037672D"/>
    <w:rsid w:val="003F676B"/>
    <w:rsid w:val="004B73DA"/>
    <w:rsid w:val="004C30F8"/>
    <w:rsid w:val="00517476"/>
    <w:rsid w:val="005A0FB1"/>
    <w:rsid w:val="005F0754"/>
    <w:rsid w:val="00604AB4"/>
    <w:rsid w:val="00696B0B"/>
    <w:rsid w:val="006A1EB8"/>
    <w:rsid w:val="006B4D21"/>
    <w:rsid w:val="0073034A"/>
    <w:rsid w:val="00787768"/>
    <w:rsid w:val="008C5987"/>
    <w:rsid w:val="009902C0"/>
    <w:rsid w:val="00A06B50"/>
    <w:rsid w:val="00A778D1"/>
    <w:rsid w:val="00AB0737"/>
    <w:rsid w:val="00C27AAF"/>
    <w:rsid w:val="00CC7848"/>
    <w:rsid w:val="00D5266B"/>
    <w:rsid w:val="00D84DF4"/>
    <w:rsid w:val="00DA4D95"/>
    <w:rsid w:val="00E30E47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E94F50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CC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2021-12-21T02:02:00Z</dcterms:created>
  <dcterms:modified xsi:type="dcterms:W3CDTF">2021-12-22T06:47:00Z</dcterms:modified>
</cp:coreProperties>
</file>