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D2" w:rsidRPr="00697085" w:rsidRDefault="005C70D2" w:rsidP="00DD32DB">
      <w:pPr>
        <w:jc w:val="center"/>
        <w:rPr>
          <w:b/>
          <w:sz w:val="28"/>
        </w:rPr>
      </w:pPr>
    </w:p>
    <w:p w:rsidR="008B0F1C" w:rsidRPr="00697085" w:rsidRDefault="008B0F1C" w:rsidP="008B0F1C">
      <w:pPr>
        <w:jc w:val="center"/>
        <w:rPr>
          <w:b/>
          <w:sz w:val="28"/>
        </w:rPr>
      </w:pPr>
      <w:r w:rsidRPr="00697085">
        <w:rPr>
          <w:rFonts w:hint="eastAsia"/>
          <w:b/>
          <w:sz w:val="28"/>
        </w:rPr>
        <w:t>欠格事由に関する誓約書</w:t>
      </w:r>
    </w:p>
    <w:p w:rsidR="008B0F1C" w:rsidRPr="00697085" w:rsidRDefault="008B0F1C" w:rsidP="008B0F1C">
      <w:pPr>
        <w:rPr>
          <w:sz w:val="24"/>
        </w:rPr>
      </w:pPr>
    </w:p>
    <w:p w:rsidR="006A3962" w:rsidRPr="00697085" w:rsidRDefault="006A3962" w:rsidP="006A3962">
      <w:pPr>
        <w:rPr>
          <w:sz w:val="24"/>
        </w:rPr>
      </w:pPr>
      <w:r>
        <w:rPr>
          <w:rFonts w:hint="eastAsia"/>
          <w:sz w:val="24"/>
        </w:rPr>
        <w:t xml:space="preserve">　当法人</w:t>
      </w:r>
      <w:r w:rsidRPr="00697085">
        <w:rPr>
          <w:rFonts w:hint="eastAsia"/>
          <w:sz w:val="24"/>
        </w:rPr>
        <w:t>（個人である場合は私、団体である場合は当団体）は、下記の事項を誓約します。</w:t>
      </w:r>
    </w:p>
    <w:p w:rsidR="008B0F1C" w:rsidRPr="006A3962" w:rsidRDefault="008B0F1C" w:rsidP="008B0F1C">
      <w:pPr>
        <w:rPr>
          <w:sz w:val="24"/>
        </w:rPr>
      </w:pPr>
    </w:p>
    <w:p w:rsidR="008B0F1C" w:rsidRPr="00697085" w:rsidRDefault="008B0F1C" w:rsidP="008B0F1C">
      <w:pPr>
        <w:rPr>
          <w:sz w:val="24"/>
        </w:rPr>
      </w:pPr>
    </w:p>
    <w:p w:rsidR="008B0F1C" w:rsidRPr="00697085" w:rsidRDefault="008B0F1C" w:rsidP="008B0F1C">
      <w:pPr>
        <w:jc w:val="center"/>
        <w:rPr>
          <w:sz w:val="24"/>
        </w:rPr>
      </w:pPr>
      <w:r w:rsidRPr="00697085">
        <w:rPr>
          <w:rFonts w:hint="eastAsia"/>
          <w:sz w:val="24"/>
        </w:rPr>
        <w:t>記</w:t>
      </w:r>
    </w:p>
    <w:p w:rsidR="008B0F1C" w:rsidRPr="00697085" w:rsidRDefault="008B0F1C" w:rsidP="008B0F1C">
      <w:pPr>
        <w:rPr>
          <w:sz w:val="24"/>
        </w:rPr>
      </w:pPr>
    </w:p>
    <w:p w:rsidR="008B0F1C" w:rsidRPr="00697085" w:rsidRDefault="008B0F1C" w:rsidP="008B0F1C">
      <w:pPr>
        <w:ind w:left="522" w:hangingChars="200" w:hanging="522"/>
        <w:rPr>
          <w:sz w:val="24"/>
        </w:rPr>
      </w:pPr>
      <w:r w:rsidRPr="00526A73">
        <w:rPr>
          <w:rFonts w:hint="eastAsia"/>
          <w:sz w:val="24"/>
        </w:rPr>
        <w:t xml:space="preserve">　１　</w:t>
      </w:r>
      <w:r w:rsidR="006A3962">
        <w:rPr>
          <w:rFonts w:hint="eastAsia"/>
          <w:sz w:val="24"/>
        </w:rPr>
        <w:t>子ども・子育て支援法第５８条の１０</w:t>
      </w:r>
      <w:r w:rsidR="00526A73">
        <w:rPr>
          <w:rFonts w:hint="eastAsia"/>
          <w:sz w:val="24"/>
        </w:rPr>
        <w:t>第２項</w:t>
      </w:r>
      <w:r w:rsidRPr="00697085">
        <w:rPr>
          <w:rFonts w:hint="eastAsia"/>
          <w:sz w:val="24"/>
        </w:rPr>
        <w:t>により特定</w:t>
      </w:r>
      <w:r w:rsidR="006A3962">
        <w:rPr>
          <w:rFonts w:hint="eastAsia"/>
          <w:sz w:val="24"/>
        </w:rPr>
        <w:t>子ども・子育て支援施設等</w:t>
      </w:r>
      <w:r w:rsidRPr="00697085">
        <w:rPr>
          <w:rFonts w:hint="eastAsia"/>
          <w:sz w:val="24"/>
        </w:rPr>
        <w:t>の確認申請をすることができない者に該当していないこと。</w:t>
      </w:r>
    </w:p>
    <w:p w:rsidR="008B0F1C" w:rsidRPr="00697085" w:rsidRDefault="008B0F1C" w:rsidP="008B0F1C">
      <w:pPr>
        <w:rPr>
          <w:sz w:val="24"/>
        </w:rPr>
      </w:pPr>
    </w:p>
    <w:p w:rsidR="008B0F1C" w:rsidRPr="00697085" w:rsidRDefault="008B0F1C" w:rsidP="008B0F1C">
      <w:pPr>
        <w:rPr>
          <w:sz w:val="24"/>
        </w:rPr>
      </w:pPr>
      <w:r w:rsidRPr="00697085">
        <w:rPr>
          <w:rFonts w:hint="eastAsia"/>
          <w:sz w:val="24"/>
        </w:rPr>
        <w:t xml:space="preserve">　　　　　年　　月　　日</w:t>
      </w:r>
    </w:p>
    <w:p w:rsidR="008B0F1C" w:rsidRPr="00697085" w:rsidRDefault="008B0F1C" w:rsidP="008B0F1C">
      <w:pPr>
        <w:rPr>
          <w:sz w:val="24"/>
        </w:rPr>
      </w:pPr>
    </w:p>
    <w:p w:rsidR="008B0F1C" w:rsidRPr="00697085" w:rsidRDefault="008B0F1C" w:rsidP="008B0F1C">
      <w:pPr>
        <w:rPr>
          <w:sz w:val="24"/>
        </w:rPr>
      </w:pPr>
      <w:r w:rsidRPr="00697085">
        <w:rPr>
          <w:rFonts w:hint="eastAsia"/>
          <w:sz w:val="24"/>
        </w:rPr>
        <w:t>越谷市長　宛</w:t>
      </w:r>
    </w:p>
    <w:p w:rsidR="008B0F1C" w:rsidRPr="00697085" w:rsidRDefault="008B0F1C" w:rsidP="008B0F1C">
      <w:pPr>
        <w:rPr>
          <w:sz w:val="24"/>
        </w:rPr>
      </w:pPr>
    </w:p>
    <w:p w:rsidR="006A3962" w:rsidRPr="00697085" w:rsidRDefault="006A3962" w:rsidP="006A3962">
      <w:pPr>
        <w:rPr>
          <w:sz w:val="24"/>
        </w:rPr>
      </w:pPr>
      <w:r w:rsidRPr="00697085">
        <w:rPr>
          <w:rFonts w:hint="eastAsia"/>
          <w:sz w:val="24"/>
        </w:rPr>
        <w:t xml:space="preserve">　　　　　　　　　　　　　　　　　　所　在　地</w:t>
      </w:r>
    </w:p>
    <w:p w:rsidR="006A3962" w:rsidRPr="00697085" w:rsidRDefault="006A3962" w:rsidP="006A3962">
      <w:pPr>
        <w:rPr>
          <w:sz w:val="24"/>
        </w:rPr>
      </w:pPr>
      <w:r w:rsidRPr="00697085">
        <w:rPr>
          <w:rFonts w:hint="eastAsia"/>
          <w:sz w:val="24"/>
        </w:rPr>
        <w:t xml:space="preserve">　　　　　　　　　　　　　　　　　　名　　　称</w:t>
      </w:r>
    </w:p>
    <w:p w:rsidR="006A3962" w:rsidRPr="00697085" w:rsidRDefault="006A3962" w:rsidP="006A3962">
      <w:pPr>
        <w:rPr>
          <w:sz w:val="24"/>
        </w:rPr>
      </w:pPr>
      <w:r w:rsidRPr="00697085">
        <w:rPr>
          <w:rFonts w:hint="eastAsia"/>
          <w:sz w:val="24"/>
        </w:rPr>
        <w:t xml:space="preserve">　　　　　　</w:t>
      </w:r>
      <w:r>
        <w:rPr>
          <w:rFonts w:hint="eastAsia"/>
          <w:sz w:val="24"/>
        </w:rPr>
        <w:t xml:space="preserve">　　</w:t>
      </w:r>
      <w:r w:rsidRPr="00697085">
        <w:rPr>
          <w:rFonts w:hint="eastAsia"/>
          <w:sz w:val="24"/>
        </w:rPr>
        <w:t xml:space="preserve">　　　　　　　　　　代表者氏名　　　　　　　　　　　　印</w:t>
      </w:r>
    </w:p>
    <w:p w:rsidR="006A3962" w:rsidRPr="00697085" w:rsidRDefault="006A3962" w:rsidP="006A3962">
      <w:pPr>
        <w:rPr>
          <w:sz w:val="24"/>
        </w:rPr>
      </w:pPr>
      <w:r w:rsidRPr="00697085">
        <w:rPr>
          <w:rFonts w:hint="eastAsia"/>
          <w:sz w:val="24"/>
        </w:rPr>
        <w:t xml:space="preserve">　　　　　　　　　　　　　　　　　　</w:t>
      </w:r>
      <w:r w:rsidRPr="00697085">
        <w:rPr>
          <w:rFonts w:hint="eastAsia"/>
        </w:rPr>
        <w:t>（法人以外にあっては住所及び氏名）</w:t>
      </w:r>
    </w:p>
    <w:p w:rsidR="008B0F1C" w:rsidRPr="006A3962" w:rsidRDefault="008B0F1C" w:rsidP="008B0F1C">
      <w:pPr>
        <w:rPr>
          <w:sz w:val="24"/>
        </w:rPr>
      </w:pPr>
    </w:p>
    <w:p w:rsidR="008B0F1C" w:rsidRDefault="008B0F1C" w:rsidP="008B0F1C">
      <w:pPr>
        <w:jc w:val="left"/>
        <w:rPr>
          <w:sz w:val="24"/>
        </w:rPr>
        <w:sectPr w:rsidR="008B0F1C" w:rsidSect="0059203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720" w:footer="567" w:gutter="0"/>
          <w:pgNumType w:fmt="numberInDash"/>
          <w:cols w:space="720"/>
          <w:noEndnote/>
          <w:docGrid w:type="linesAndChars" w:linePitch="416" w:charSpace="4290"/>
        </w:sectPr>
      </w:pPr>
    </w:p>
    <w:p w:rsidR="006A3962" w:rsidRPr="00D64C6A" w:rsidRDefault="006A3962" w:rsidP="00D64C6A">
      <w:pPr>
        <w:ind w:left="222" w:hangingChars="100" w:hanging="222"/>
        <w:rPr>
          <w:rFonts w:asciiTheme="majorEastAsia" w:eastAsiaTheme="majorEastAsia" w:hAnsiTheme="majorEastAsia"/>
          <w:b/>
          <w:sz w:val="20"/>
          <w:szCs w:val="18"/>
        </w:rPr>
      </w:pPr>
      <w:r w:rsidRPr="00D64C6A">
        <w:rPr>
          <w:rFonts w:asciiTheme="majorEastAsia" w:eastAsiaTheme="majorEastAsia" w:hAnsiTheme="majorEastAsia" w:hint="eastAsia"/>
          <w:b/>
          <w:sz w:val="20"/>
          <w:szCs w:val="18"/>
        </w:rPr>
        <w:lastRenderedPageBreak/>
        <w:t>子ども・子育て支援法</w:t>
      </w:r>
    </w:p>
    <w:p w:rsidR="006A3962" w:rsidRPr="00D64C6A" w:rsidRDefault="006A3962" w:rsidP="00D64C6A">
      <w:pPr>
        <w:spacing w:line="220" w:lineRule="exact"/>
        <w:ind w:left="201" w:hangingChars="100" w:hanging="201"/>
        <w:rPr>
          <w:sz w:val="18"/>
          <w:szCs w:val="18"/>
        </w:rPr>
      </w:pPr>
      <w:r w:rsidRPr="00D64C6A">
        <w:rPr>
          <w:rFonts w:hint="eastAsia"/>
          <w:sz w:val="18"/>
          <w:szCs w:val="18"/>
        </w:rPr>
        <w:t xml:space="preserve">　（確認の取消し等）</w:t>
      </w:r>
    </w:p>
    <w:p w:rsidR="006A3962" w:rsidRPr="00D64C6A" w:rsidRDefault="006A3962" w:rsidP="00D64C6A">
      <w:pPr>
        <w:spacing w:line="220" w:lineRule="exact"/>
        <w:ind w:left="201" w:hangingChars="100" w:hanging="201"/>
        <w:rPr>
          <w:sz w:val="18"/>
          <w:szCs w:val="18"/>
        </w:rPr>
      </w:pPr>
      <w:r w:rsidRPr="00D64C6A">
        <w:rPr>
          <w:rFonts w:hint="eastAsia"/>
          <w:sz w:val="18"/>
          <w:szCs w:val="18"/>
        </w:rPr>
        <w:t>第五十八条の十　市町村長は、次の各号のいずれかに該当する場合においては、当該特定子ども・子育て支援施設等に係る第三十条の十一第一項の確認を取り消し、又は期間を定めてその確認の全部若しくは一部の効力を停止することができる。</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一　特定子ども・子育て支援提供者が、第五十八条の三第二項の規定に違反したと認められるとき。</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二　特定子ども・子育て支援提供者（認定こども園の設置者及び第七条第十項第八号に掲げる事業を行う者を除く。）が、前条第六項各号に掲げる子ども・子育て支援施設等の区分に応じ、当該各号に定める認可若しくは認定を受け、又は届出を行った施設等利用費の支給に係る施設又は事業として適正な子ども・子育て支援施設等の運営をすることができなくなったと当該認可若しくは認定を行い、又は届出を受けた都道府県知事（指定都市等所在届出保育施設については当該指定都市等又は児童相談所設置市の長とし、指定都市等所在認定こども園において行われる第七条第十項第五号に掲げる事業については当該指定都市等の長とし、指定都市等又は児童相談所設置市の区域内において行われる同項第六号又は第七号に掲げる事業については当該指定都市等又は児童相談所設置市の長とする。）が認めたとき。</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三　特定子ども・子育て支援提供者（第七条第十項第四号に掲げる施設の設置者又は同項第五号、第七号若しくは第八号に掲げる事業を行う者に限る。）が、それぞれ同項第四号、第五号、第七号又は第八号の内閣府令で定める基準に従って施設等利用費の支給に係る施設又は事業として適正な特定子ども・子育て支援施設等の運営をすることができなくなったとき。</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四　特定子ども・子育て支援提供者が、第五十八条の四第二項の内閣府令で定める特定子ども・子育て支援施設等の運営に関する基準に従って施設等利用費の支給に係る施設又は事業として適正な特定子ども・子育て支援施設等の運営をすることができなくなったとき。</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五　特定子ども・子育て支援提供者が、第五十八条の八第一項の規定により報告若しくは帳簿書類その他の物件の提出若しくは提示を命ぜられてこれに従わず、又は虚偽の報告をしたとき。</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六　特定子ども・子育て支援提供者又は特定子ども・子育て支援を提供する施設若しくは事業所の職員が、第五十八条の八第一項の規定により出頭を求められてこれに応ぜず、同項の規定による質問に対して答弁せず、若しくは虚偽の答弁をし、又は同項の規定による検査を拒み、妨げ、若しくは忌避したとき。ただし、当該職員がその行為をした場合において、その行為を防止するため、当該特定子ども・子育て支援提供者が相当の注意及び監督を尽くしたときを除く。</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七　特定子ども・子育て支援提供者が、不正の手段により第三十条の十一第一項の確認を受けたとき。</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八　前各号に掲げる場合のほか、特定子ども・子育て支援提供者が、この法律その他国民の福祉若しくは学校教育に関する法律で政令で定めるもの又はこれらの法律に基づく命令若しくは処分に違反したとき。</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九　前各号に掲げる場合のほか、特定子ども・子育て支援提供者が、教育・保育その他の子ども・子育て支援に関し不正又は著しく不当な行為をしたとき。</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十　特定子ども・子育て支援提供者が法人である場合において、当該法人の役員若しくはその長又はその事業所を管理する者その他の政令で定める使用人のうちに過去五年以内に教育・保育その他の子ども・子育て支援に関し不正又は著しく不当な行為をした者があるとき。</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十一　特定子ども・子育て支援提供者が法人でない場合において、その管理者が過去五年以内に教育・保育その他の子ども・子育て支援に関し不正又は著しく不当な行為をした者であるとき。</w:t>
      </w:r>
    </w:p>
    <w:p w:rsidR="006A3962" w:rsidRPr="00D64C6A" w:rsidRDefault="006A3962" w:rsidP="00D64C6A">
      <w:pPr>
        <w:spacing w:line="220" w:lineRule="exact"/>
        <w:ind w:left="201" w:hangingChars="100" w:hanging="201"/>
        <w:rPr>
          <w:sz w:val="18"/>
          <w:szCs w:val="18"/>
          <w:u w:val="single"/>
        </w:rPr>
      </w:pPr>
      <w:r w:rsidRPr="00D64C6A">
        <w:rPr>
          <w:rFonts w:hint="eastAsia"/>
          <w:sz w:val="18"/>
          <w:szCs w:val="18"/>
          <w:u w:val="single"/>
        </w:rPr>
        <w:t>２　前項の規定により第三十条の十一第一項の確認を取り消された子ども・子育て支援施設等である施設の設置者又は事業を行う者（政令で定める者を除く。）及びこれに準ずる者として政令で定める者は、その取消しの日又はこれに準ずる日として政令で定める日から起算して五年を経過するまでの間は、第五十八条の二の申請をすることができない。</w:t>
      </w:r>
    </w:p>
    <w:p w:rsidR="006A3962" w:rsidRPr="00D64C6A" w:rsidRDefault="006A3962" w:rsidP="00526A73">
      <w:pPr>
        <w:rPr>
          <w:b/>
          <w:sz w:val="18"/>
          <w:szCs w:val="18"/>
        </w:rPr>
      </w:pPr>
    </w:p>
    <w:p w:rsidR="00E61EAE" w:rsidRPr="00D64C6A" w:rsidRDefault="00E61EAE" w:rsidP="00E61EAE">
      <w:pPr>
        <w:spacing w:line="280" w:lineRule="exact"/>
        <w:rPr>
          <w:b/>
          <w:sz w:val="20"/>
          <w:szCs w:val="18"/>
        </w:rPr>
      </w:pPr>
      <w:r w:rsidRPr="00D64C6A">
        <w:rPr>
          <w:rFonts w:hint="eastAsia"/>
          <w:b/>
          <w:sz w:val="20"/>
          <w:szCs w:val="18"/>
        </w:rPr>
        <w:t>子ども・子育て支援法施行令</w:t>
      </w:r>
    </w:p>
    <w:p w:rsidR="006A3962" w:rsidRPr="00D64C6A" w:rsidRDefault="006A3962" w:rsidP="006A3962">
      <w:pPr>
        <w:spacing w:line="220" w:lineRule="exact"/>
        <w:rPr>
          <w:sz w:val="18"/>
          <w:szCs w:val="18"/>
        </w:rPr>
      </w:pPr>
      <w:r w:rsidRPr="00D64C6A">
        <w:rPr>
          <w:rFonts w:hint="eastAsia"/>
          <w:sz w:val="18"/>
          <w:szCs w:val="18"/>
        </w:rPr>
        <w:t xml:space="preserve">　(法第四十条第一項第八号の政令で定める法律)</w:t>
      </w:r>
    </w:p>
    <w:p w:rsidR="006A3962" w:rsidRPr="00D64C6A" w:rsidRDefault="006A3962" w:rsidP="006A3962">
      <w:pPr>
        <w:spacing w:line="220" w:lineRule="exact"/>
        <w:rPr>
          <w:sz w:val="18"/>
          <w:szCs w:val="18"/>
        </w:rPr>
      </w:pPr>
      <w:r w:rsidRPr="00D64C6A">
        <w:rPr>
          <w:rFonts w:hint="eastAsia"/>
          <w:sz w:val="18"/>
          <w:szCs w:val="18"/>
        </w:rPr>
        <w:t>第十七条　法第四十条第一項第八号の政令で定める法律は、次のとおりとする。</w:t>
      </w:r>
    </w:p>
    <w:p w:rsidR="006A3962" w:rsidRPr="00D64C6A" w:rsidRDefault="006A3962" w:rsidP="006A3962">
      <w:pPr>
        <w:spacing w:line="220" w:lineRule="exact"/>
        <w:rPr>
          <w:sz w:val="18"/>
          <w:szCs w:val="18"/>
        </w:rPr>
      </w:pPr>
      <w:r w:rsidRPr="00D64C6A">
        <w:rPr>
          <w:rFonts w:hint="eastAsia"/>
          <w:sz w:val="18"/>
          <w:szCs w:val="18"/>
        </w:rPr>
        <w:t xml:space="preserve">　一　学校教育法(昭和二十二年法律第二十六号)</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二　児童福祉法(国家戦略特別区域法(平成二十五年法律第百七号)第十二条の五第八項において準用する場合を含む。)</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三　教育職員免許法(昭和二十四年法律第百四十七号)</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四　私立学校法(昭和二十四年法律第二百七十号)</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五　身体障害者福祉法(昭和二十四年法律第二百八十三号)</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六　精神保健及び精神障害者福祉に関する法律(昭和二十五年法律第百二十三号)</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七　生活保護法</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八　社会福祉法(昭和二十六年法律第四十五号)</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九　学校保健安全法(昭和三十三年法律第五十六号)</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十　知的障害者福祉法(昭和三十五年法律第三十七号)</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十一　母子及び父子並びに寡婦福祉法(昭和三十九年法律第百二十九号)</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十二　私立学校振興助成法(昭和五十年法律第六十一号)</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十三　社会福祉士及び介護福祉士法(昭和六十二年法律第三十号)</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十四　介護保険法(平成九年法律第百二十三号)</w:t>
      </w:r>
    </w:p>
    <w:p w:rsidR="006A3962" w:rsidRPr="00D64C6A" w:rsidRDefault="006A3962" w:rsidP="00D64C6A">
      <w:pPr>
        <w:spacing w:line="220" w:lineRule="exact"/>
        <w:ind w:left="603" w:hangingChars="300" w:hanging="603"/>
        <w:rPr>
          <w:sz w:val="18"/>
          <w:szCs w:val="18"/>
        </w:rPr>
      </w:pPr>
      <w:r w:rsidRPr="00D64C6A">
        <w:rPr>
          <w:rFonts w:hint="eastAsia"/>
          <w:sz w:val="18"/>
          <w:szCs w:val="18"/>
        </w:rPr>
        <w:t xml:space="preserve">　十五　児童買春、児童ポルノに係る行為等の規制及び処罰並びに児童の保護等に関する法律(平成十一年法律第五十二号)</w:t>
      </w:r>
    </w:p>
    <w:p w:rsidR="006A3962" w:rsidRPr="00D64C6A" w:rsidRDefault="006A3962" w:rsidP="00D64C6A">
      <w:pPr>
        <w:spacing w:line="220" w:lineRule="exact"/>
        <w:ind w:left="603" w:hangingChars="300" w:hanging="603"/>
        <w:rPr>
          <w:sz w:val="18"/>
          <w:szCs w:val="18"/>
        </w:rPr>
      </w:pPr>
      <w:r w:rsidRPr="00D64C6A">
        <w:rPr>
          <w:rFonts w:hint="eastAsia"/>
          <w:sz w:val="18"/>
          <w:szCs w:val="18"/>
        </w:rPr>
        <w:t xml:space="preserve">　十六　児童虐待の防止等に関する法律(平成十二年法律第八十二号)</w:t>
      </w:r>
    </w:p>
    <w:p w:rsidR="006A3962" w:rsidRPr="00D64C6A" w:rsidRDefault="006A3962" w:rsidP="00D64C6A">
      <w:pPr>
        <w:spacing w:line="220" w:lineRule="exact"/>
        <w:ind w:left="603" w:hangingChars="300" w:hanging="603"/>
        <w:rPr>
          <w:sz w:val="18"/>
          <w:szCs w:val="18"/>
        </w:rPr>
      </w:pPr>
      <w:r w:rsidRPr="00D64C6A">
        <w:rPr>
          <w:rFonts w:hint="eastAsia"/>
          <w:sz w:val="18"/>
          <w:szCs w:val="18"/>
        </w:rPr>
        <w:t xml:space="preserve">　十七　発達障害者支援法(平成十六年法律第百六十七号)</w:t>
      </w:r>
    </w:p>
    <w:p w:rsidR="006A3962" w:rsidRPr="00D64C6A" w:rsidRDefault="006A3962" w:rsidP="00D64C6A">
      <w:pPr>
        <w:spacing w:line="220" w:lineRule="exact"/>
        <w:ind w:left="603" w:hangingChars="300" w:hanging="603"/>
        <w:rPr>
          <w:sz w:val="18"/>
          <w:szCs w:val="18"/>
        </w:rPr>
      </w:pPr>
      <w:r w:rsidRPr="00D64C6A">
        <w:rPr>
          <w:rFonts w:hint="eastAsia"/>
          <w:sz w:val="18"/>
          <w:szCs w:val="18"/>
        </w:rPr>
        <w:t xml:space="preserve">　十八　障害者の日常生活及び社会生活を総合的に支援するための法律(平成十七年法律第百二十三号)</w:t>
      </w:r>
    </w:p>
    <w:p w:rsidR="006A3962" w:rsidRPr="00D64C6A" w:rsidRDefault="006A3962" w:rsidP="00D64C6A">
      <w:pPr>
        <w:spacing w:line="220" w:lineRule="exact"/>
        <w:ind w:left="603" w:hangingChars="300" w:hanging="603"/>
        <w:rPr>
          <w:sz w:val="18"/>
          <w:szCs w:val="18"/>
        </w:rPr>
      </w:pPr>
      <w:r w:rsidRPr="00D64C6A">
        <w:rPr>
          <w:rFonts w:hint="eastAsia"/>
          <w:sz w:val="18"/>
          <w:szCs w:val="18"/>
        </w:rPr>
        <w:t xml:space="preserve">　十九　認定こども園法</w:t>
      </w:r>
    </w:p>
    <w:p w:rsidR="006A3962" w:rsidRPr="00D64C6A" w:rsidRDefault="00E74CE0" w:rsidP="00D64C6A">
      <w:pPr>
        <w:spacing w:line="220" w:lineRule="exact"/>
        <w:ind w:left="603" w:hangingChars="300" w:hanging="603"/>
        <w:rPr>
          <w:sz w:val="18"/>
          <w:szCs w:val="18"/>
        </w:rPr>
      </w:pPr>
      <w:r w:rsidRPr="00D64C6A">
        <w:rPr>
          <w:rFonts w:hint="eastAsia"/>
          <w:sz w:val="18"/>
          <w:szCs w:val="18"/>
        </w:rPr>
        <w:lastRenderedPageBreak/>
        <w:t xml:space="preserve">　</w:t>
      </w:r>
      <w:r w:rsidR="006A3962" w:rsidRPr="00D64C6A">
        <w:rPr>
          <w:rFonts w:hint="eastAsia"/>
          <w:sz w:val="18"/>
          <w:szCs w:val="18"/>
        </w:rPr>
        <w:t>二十　障害者虐待の防止、障害者の養護者に対する支援等に関する法律(平成二十三年法律第七十九号)</w:t>
      </w:r>
    </w:p>
    <w:p w:rsidR="006A3962" w:rsidRPr="00D64C6A" w:rsidRDefault="00E74CE0" w:rsidP="00D64C6A">
      <w:pPr>
        <w:spacing w:line="220" w:lineRule="exact"/>
        <w:ind w:left="603" w:hangingChars="300" w:hanging="603"/>
        <w:rPr>
          <w:sz w:val="18"/>
          <w:szCs w:val="18"/>
        </w:rPr>
      </w:pPr>
      <w:r w:rsidRPr="00D64C6A">
        <w:rPr>
          <w:rFonts w:hint="eastAsia"/>
          <w:sz w:val="18"/>
          <w:szCs w:val="18"/>
        </w:rPr>
        <w:t xml:space="preserve">　</w:t>
      </w:r>
      <w:r w:rsidR="006A3962" w:rsidRPr="00D64C6A">
        <w:rPr>
          <w:rFonts w:hint="eastAsia"/>
          <w:sz w:val="18"/>
          <w:szCs w:val="18"/>
        </w:rPr>
        <w:t>二十一　国家戦略特別区域法(第十二条の五第七項の規定に限る。)</w:t>
      </w:r>
    </w:p>
    <w:p w:rsidR="00E74CE0" w:rsidRPr="00D64C6A" w:rsidRDefault="00E74CE0" w:rsidP="00D64C6A">
      <w:pPr>
        <w:spacing w:line="220" w:lineRule="exact"/>
        <w:ind w:left="603" w:hangingChars="300" w:hanging="603"/>
        <w:rPr>
          <w:rFonts w:asciiTheme="minorEastAsia" w:eastAsiaTheme="minorEastAsia" w:hAnsiTheme="minorEastAsia" w:cs="ＭＳ明朝"/>
          <w:color w:val="auto"/>
          <w:sz w:val="18"/>
          <w:szCs w:val="18"/>
        </w:rPr>
      </w:pPr>
      <w:r w:rsidRPr="00D64C6A">
        <w:rPr>
          <w:rFonts w:hint="eastAsia"/>
          <w:sz w:val="18"/>
          <w:szCs w:val="18"/>
        </w:rPr>
        <w:t xml:space="preserve">　</w:t>
      </w:r>
      <w:r w:rsidR="006A3962" w:rsidRPr="00D64C6A">
        <w:rPr>
          <w:rFonts w:hint="eastAsia"/>
          <w:sz w:val="18"/>
          <w:szCs w:val="18"/>
        </w:rPr>
        <w:t xml:space="preserve">二十二　</w:t>
      </w:r>
      <w:r w:rsidRPr="00D64C6A">
        <w:rPr>
          <w:rFonts w:asciiTheme="minorEastAsia" w:eastAsiaTheme="minorEastAsia" w:hAnsiTheme="minorEastAsia" w:cs="ＭＳ明朝" w:hint="eastAsia"/>
          <w:color w:val="auto"/>
          <w:sz w:val="18"/>
          <w:szCs w:val="18"/>
        </w:rPr>
        <w:t>いじめ防止対策推進法（平成二十五年法律第七十一号）</w:t>
      </w:r>
    </w:p>
    <w:p w:rsidR="006A3962" w:rsidRPr="00D64C6A" w:rsidRDefault="00E74CE0" w:rsidP="00D64C6A">
      <w:pPr>
        <w:spacing w:line="220" w:lineRule="exact"/>
        <w:ind w:left="603" w:hangingChars="300" w:hanging="603"/>
        <w:rPr>
          <w:sz w:val="18"/>
          <w:szCs w:val="18"/>
        </w:rPr>
      </w:pPr>
      <w:r w:rsidRPr="00D64C6A">
        <w:rPr>
          <w:rFonts w:asciiTheme="minorEastAsia" w:eastAsiaTheme="minorEastAsia" w:hAnsiTheme="minorEastAsia" w:cs="ＭＳ明朝" w:hint="eastAsia"/>
          <w:color w:val="auto"/>
          <w:sz w:val="18"/>
          <w:szCs w:val="18"/>
        </w:rPr>
        <w:t xml:space="preserve">　二十三　</w:t>
      </w:r>
      <w:r w:rsidR="006A3962" w:rsidRPr="00D64C6A">
        <w:rPr>
          <w:rFonts w:hint="eastAsia"/>
          <w:sz w:val="18"/>
          <w:szCs w:val="18"/>
        </w:rPr>
        <w:t>民間あっせん機関による養子縁組のあっせんに係る児童の保護等に関する法律(平成二十八年法律第百十号)</w:t>
      </w:r>
    </w:p>
    <w:p w:rsidR="006A3962" w:rsidRPr="00D64C6A" w:rsidRDefault="006A3962" w:rsidP="00E61EAE">
      <w:pPr>
        <w:spacing w:line="280" w:lineRule="exact"/>
        <w:rPr>
          <w:b/>
          <w:sz w:val="18"/>
          <w:szCs w:val="18"/>
        </w:rPr>
      </w:pPr>
    </w:p>
    <w:p w:rsidR="006A3962" w:rsidRPr="00D64C6A" w:rsidRDefault="006A3962" w:rsidP="006A3962">
      <w:pPr>
        <w:spacing w:line="220" w:lineRule="exact"/>
        <w:rPr>
          <w:sz w:val="18"/>
          <w:szCs w:val="18"/>
        </w:rPr>
      </w:pPr>
      <w:r w:rsidRPr="00D64C6A">
        <w:rPr>
          <w:rFonts w:hint="eastAsia"/>
          <w:sz w:val="18"/>
          <w:szCs w:val="18"/>
        </w:rPr>
        <w:t xml:space="preserve">　（法第五十八条の十第一項第八号の政令で定める法律等）</w:t>
      </w:r>
    </w:p>
    <w:p w:rsidR="006A3962" w:rsidRPr="00D64C6A" w:rsidRDefault="006A3962" w:rsidP="00D64C6A">
      <w:pPr>
        <w:spacing w:line="220" w:lineRule="exact"/>
        <w:ind w:left="201" w:hangingChars="100" w:hanging="201"/>
        <w:rPr>
          <w:sz w:val="18"/>
          <w:szCs w:val="18"/>
        </w:rPr>
      </w:pPr>
      <w:r w:rsidRPr="00D64C6A">
        <w:rPr>
          <w:rFonts w:hint="eastAsia"/>
          <w:sz w:val="18"/>
          <w:szCs w:val="18"/>
        </w:rPr>
        <w:t>第二十二条の二　法第五十八条の十第一項第八号の政令で定める法律は、第十七条各号に掲げる法律とする。</w:t>
      </w:r>
    </w:p>
    <w:p w:rsidR="006A3962" w:rsidRPr="00D64C6A" w:rsidRDefault="006A3962" w:rsidP="00D64C6A">
      <w:pPr>
        <w:spacing w:line="220" w:lineRule="exact"/>
        <w:ind w:left="201" w:hangingChars="100" w:hanging="201"/>
        <w:rPr>
          <w:sz w:val="18"/>
          <w:szCs w:val="18"/>
        </w:rPr>
      </w:pPr>
      <w:r w:rsidRPr="00D64C6A">
        <w:rPr>
          <w:rFonts w:hint="eastAsia"/>
          <w:sz w:val="18"/>
          <w:szCs w:val="18"/>
        </w:rPr>
        <w:t>２　法第五十八条の十第一項第十号の政令で定める使用人は、特定子ども・子育て支援を提供する施設又は事業所を管理する者とする。</w:t>
      </w:r>
    </w:p>
    <w:p w:rsidR="00AC5C8F" w:rsidRPr="00D64C6A" w:rsidRDefault="00AC5C8F" w:rsidP="00D64C6A">
      <w:pPr>
        <w:spacing w:line="220" w:lineRule="exact"/>
        <w:ind w:left="201" w:hangingChars="100" w:hanging="201"/>
        <w:rPr>
          <w:sz w:val="18"/>
          <w:szCs w:val="18"/>
        </w:rPr>
      </w:pPr>
    </w:p>
    <w:p w:rsidR="006A3962" w:rsidRPr="00D64C6A" w:rsidRDefault="006A3962" w:rsidP="00D64C6A">
      <w:pPr>
        <w:spacing w:line="220" w:lineRule="exact"/>
        <w:ind w:left="201" w:hangingChars="100" w:hanging="201"/>
        <w:rPr>
          <w:sz w:val="18"/>
          <w:szCs w:val="18"/>
        </w:rPr>
      </w:pPr>
      <w:r w:rsidRPr="00D64C6A">
        <w:rPr>
          <w:rFonts w:hint="eastAsia"/>
          <w:sz w:val="18"/>
          <w:szCs w:val="18"/>
        </w:rPr>
        <w:t xml:space="preserve">　（法第五十八条の十第二項の政令で定める者等）</w:t>
      </w:r>
    </w:p>
    <w:p w:rsidR="006A3962" w:rsidRPr="00D64C6A" w:rsidRDefault="006A3962" w:rsidP="00D64C6A">
      <w:pPr>
        <w:spacing w:line="220" w:lineRule="exact"/>
        <w:ind w:left="201" w:hangingChars="100" w:hanging="201"/>
        <w:rPr>
          <w:sz w:val="18"/>
          <w:szCs w:val="18"/>
        </w:rPr>
      </w:pPr>
      <w:r w:rsidRPr="00D64C6A">
        <w:rPr>
          <w:rFonts w:hint="eastAsia"/>
          <w:sz w:val="18"/>
          <w:szCs w:val="18"/>
        </w:rPr>
        <w:t>第二十二条の三　法第五十八条の十第二項の同条第一項の規定により法第三十条の十一第一項の確認を取り消された子ども・子育て支援施設等（法第七条第十項に規定する子ども・子育て支援施設等をいう。以下この条において同じ。）である施設の設置者又は事業を行う者（以下この条において「確認取消提供者」という。）から除く政令で定める者は、当該確認の取消しの処分の理由となった事実及び当該事実に関して当該確認取消提供者が有していた責任の程度を考慮して、法第五十八条の十第二項の規定を適用しないこととすることが相当であると認められる者として内閣府令で定める者に該当する者とする。</w:t>
      </w:r>
    </w:p>
    <w:p w:rsidR="006A3962" w:rsidRPr="00D64C6A" w:rsidRDefault="006A3962" w:rsidP="00D64C6A">
      <w:pPr>
        <w:spacing w:line="220" w:lineRule="exact"/>
        <w:ind w:left="201" w:hangingChars="100" w:hanging="201"/>
        <w:rPr>
          <w:sz w:val="18"/>
          <w:szCs w:val="18"/>
        </w:rPr>
      </w:pPr>
      <w:r w:rsidRPr="00D64C6A">
        <w:rPr>
          <w:rFonts w:hint="eastAsia"/>
          <w:sz w:val="18"/>
          <w:szCs w:val="18"/>
        </w:rPr>
        <w:t>２　法第五十八条の十第二項の確認取消提供者（前項に規定する者を除く。第一号及び第二号において同じ。）に準ずる者として政令で定める者は、次の各号に掲げる者のいずれかに該当する子ども・子育て支援施設等である施設の設置者又は事業を行う者とし、同条第二項の政令で定める日は、当該者の当該各号に掲げる区分に応じ、当該各号に定める日とする。</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一　確認取消提供者において、当該確認の取消しの処分に係る行政手続法第十五条の規定による通知があった日前六十日以内に、次のイ又はロに掲げる場合の区分に応じ、それぞれイ又はロに定める者であった者　当該確認の取消しの日</w:t>
      </w:r>
    </w:p>
    <w:p w:rsidR="006A3962" w:rsidRPr="00D64C6A" w:rsidRDefault="006A3962" w:rsidP="00D64C6A">
      <w:pPr>
        <w:spacing w:line="220" w:lineRule="exact"/>
        <w:ind w:left="603" w:hangingChars="300" w:hanging="603"/>
        <w:rPr>
          <w:sz w:val="18"/>
          <w:szCs w:val="18"/>
        </w:rPr>
      </w:pPr>
      <w:r w:rsidRPr="00D64C6A">
        <w:rPr>
          <w:rFonts w:hint="eastAsia"/>
          <w:sz w:val="18"/>
          <w:szCs w:val="18"/>
        </w:rPr>
        <w:t xml:space="preserve">　　イ　当該確認取消提供者が法人である場合その役員等（役員又は使用人であって、特定子ども・子育て支援を提供する施設又は事業所を管理する者をいう。第五号イ及び第七号において同じ。）</w:t>
      </w:r>
    </w:p>
    <w:p w:rsidR="006A3962" w:rsidRPr="00D64C6A" w:rsidRDefault="006A3962" w:rsidP="00D64C6A">
      <w:pPr>
        <w:spacing w:line="220" w:lineRule="exact"/>
        <w:ind w:left="603" w:hangingChars="300" w:hanging="603"/>
        <w:rPr>
          <w:sz w:val="18"/>
          <w:szCs w:val="18"/>
        </w:rPr>
      </w:pPr>
      <w:r w:rsidRPr="00D64C6A">
        <w:rPr>
          <w:rFonts w:hint="eastAsia"/>
          <w:sz w:val="18"/>
          <w:szCs w:val="18"/>
        </w:rPr>
        <w:t xml:space="preserve">　　ロ　当該確認取消提供者が法人以外の者である場合その特定子ども・子育て支援を提供する施設又は事業所を管理する者</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二　法人であって、その者と密接な関係を有する者が確認取消提供者であるもの　当該確認の取消しの日</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三　法第五十八条の十第一項の規定による法第三十条の十一第一項の確認の取消しの処分に係る行政手続法第十五条の規定による通知があった日から当該処分をする日又は処分をしないことを決定する日までの間に、法第五十八条の六第一項の規定による法第三十条の十一第一項の確認の辞退（以下この号から第五号までにおいて「確認辞退」という。）をした者（当該確認辞退について相当の理由がある者を除く。次号及び第五号において同じ。）　当該確認辞退の日</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四　法第五十八条の八第一項の規定による検査が行われた日から聴聞決定予定日（当該検査の結果に基づき法第五十八条の十第一項の規定による法第三十条の十一第一項の確認の取消しの処分に係る聴聞を行うか否かの決定をすることが見込まれる日として内閣府令で定めるところにより市町村長がその者に当該検査が行われた日から十日以内に特定の日を通知した場合における当該特定の日をいう。）までの間に、確認辞退をした者　当該確認辞退の日</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五　第三号に規定する期間内に確認辞退をした者において、同号の通知の日前六十日以内に、次のイ又はロに掲げる場合の区分に応じ、それぞれイ又はロに定める者であった者　当該確認辞退の日</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イ　当該確認辞退をした者が法人である場合その役員等</w:t>
      </w:r>
    </w:p>
    <w:p w:rsidR="006A3962" w:rsidRPr="00D64C6A" w:rsidRDefault="006A3962" w:rsidP="00D64C6A">
      <w:pPr>
        <w:spacing w:line="220" w:lineRule="exact"/>
        <w:ind w:left="603" w:hangingChars="300" w:hanging="603"/>
        <w:rPr>
          <w:sz w:val="18"/>
          <w:szCs w:val="18"/>
        </w:rPr>
      </w:pPr>
      <w:r w:rsidRPr="00D64C6A">
        <w:rPr>
          <w:rFonts w:hint="eastAsia"/>
          <w:sz w:val="18"/>
          <w:szCs w:val="18"/>
        </w:rPr>
        <w:t xml:space="preserve">　　ロ　当該確認辞退をした者が法人以外の者である場合特定子ども・子育て支援を提供する施設又は事業所を管理する者</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六　教育・保育その他の子ども・子育て支援に関し不正又は著しく不当な行為をした者　当該行為をした日</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七　法人であって、その役員等のうちに前各号（第二号を除く。）に掲げる者のいずれかに該当する者のあるもの　当該各号に定める日</w:t>
      </w:r>
    </w:p>
    <w:p w:rsidR="006A3962" w:rsidRPr="00D64C6A" w:rsidRDefault="006A3962" w:rsidP="00D64C6A">
      <w:pPr>
        <w:spacing w:line="220" w:lineRule="exact"/>
        <w:ind w:left="402" w:hangingChars="200" w:hanging="402"/>
        <w:rPr>
          <w:sz w:val="18"/>
          <w:szCs w:val="18"/>
        </w:rPr>
      </w:pPr>
      <w:r w:rsidRPr="00D64C6A">
        <w:rPr>
          <w:rFonts w:hint="eastAsia"/>
          <w:sz w:val="18"/>
          <w:szCs w:val="18"/>
        </w:rPr>
        <w:t xml:space="preserve">　八　法人以外の者であって、その特定子ども・子育て支援を提供する施設又は事業所を管理する者が前各号（第二号及び前号を除く。）に掲げる者のいずれかに該当するもの　当該各号に定める日</w:t>
      </w:r>
    </w:p>
    <w:sectPr w:rsidR="006A3962" w:rsidRPr="00D64C6A" w:rsidSect="00E74CE0">
      <w:headerReference w:type="default" r:id="rId14"/>
      <w:pgSz w:w="11906" w:h="16838" w:code="9"/>
      <w:pgMar w:top="851" w:right="851" w:bottom="567" w:left="851" w:header="720" w:footer="567" w:gutter="0"/>
      <w:pgNumType w:start="1"/>
      <w:cols w:space="720"/>
      <w:noEndnote/>
      <w:docGrid w:type="linesAndChars" w:linePitch="416"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CC6" w:rsidRDefault="00A61CC6">
      <w:r>
        <w:separator/>
      </w:r>
    </w:p>
  </w:endnote>
  <w:endnote w:type="continuationSeparator" w:id="0">
    <w:p w:rsidR="00A61CC6" w:rsidRDefault="00A6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4B4" w:rsidRDefault="00D254B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4B4" w:rsidRDefault="00D254B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4B4" w:rsidRDefault="00D254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CC6" w:rsidRDefault="00A61CC6">
      <w:r>
        <w:rPr>
          <w:rFonts w:ascii="ＭＳ ゴシック"/>
          <w:color w:val="auto"/>
          <w:sz w:val="2"/>
          <w:szCs w:val="2"/>
        </w:rPr>
        <w:continuationSeparator/>
      </w:r>
    </w:p>
  </w:footnote>
  <w:footnote w:type="continuationSeparator" w:id="0">
    <w:p w:rsidR="00A61CC6" w:rsidRDefault="00A61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4B4" w:rsidRDefault="00D254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E15" w:rsidRPr="006A3962" w:rsidRDefault="006A3962" w:rsidP="006A3962">
    <w:pPr>
      <w:pStyle w:val="a4"/>
    </w:pPr>
    <w:r>
      <w:rPr>
        <w:rFonts w:hint="eastAsia"/>
      </w:rPr>
      <w:t>子ども・子育て支援施設等</w:t>
    </w:r>
    <w:bookmarkStart w:id="0" w:name="_GoBack"/>
    <w:bookmarkEnd w:id="0"/>
    <w:r w:rsidR="00D254B4">
      <w:rPr>
        <w:rFonts w:hint="eastAsia"/>
      </w:rPr>
      <w:t xml:space="preserve">　別添様式１</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4B4" w:rsidRDefault="00D254B4">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3AD" w:rsidRPr="00D254B4" w:rsidRDefault="00D254B4" w:rsidP="00D254B4">
    <w:pPr>
      <w:pStyle w:val="a4"/>
    </w:pPr>
    <w:r>
      <w:rPr>
        <w:rFonts w:hint="eastAsia"/>
      </w:rPr>
      <w:t>子ども・子育て支援施設等用　別添様式１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37"/>
  <w:drawingGridVerticalSpacing w:val="165"/>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153AD"/>
    <w:rsid w:val="0012170D"/>
    <w:rsid w:val="001278F8"/>
    <w:rsid w:val="00130223"/>
    <w:rsid w:val="00130D2B"/>
    <w:rsid w:val="00135248"/>
    <w:rsid w:val="00137018"/>
    <w:rsid w:val="001510E2"/>
    <w:rsid w:val="00152623"/>
    <w:rsid w:val="001543C5"/>
    <w:rsid w:val="0015451D"/>
    <w:rsid w:val="00157ABF"/>
    <w:rsid w:val="00162D49"/>
    <w:rsid w:val="001665F9"/>
    <w:rsid w:val="001679FB"/>
    <w:rsid w:val="00167A63"/>
    <w:rsid w:val="00176730"/>
    <w:rsid w:val="00181223"/>
    <w:rsid w:val="001A16A5"/>
    <w:rsid w:val="001A5FAB"/>
    <w:rsid w:val="001B5392"/>
    <w:rsid w:val="001B7775"/>
    <w:rsid w:val="001D109B"/>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68F0"/>
    <w:rsid w:val="002C052F"/>
    <w:rsid w:val="002C15FD"/>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73DF"/>
    <w:rsid w:val="003B1E7D"/>
    <w:rsid w:val="003C14F1"/>
    <w:rsid w:val="003D59F2"/>
    <w:rsid w:val="003E27E0"/>
    <w:rsid w:val="003F6F89"/>
    <w:rsid w:val="00401793"/>
    <w:rsid w:val="0040209C"/>
    <w:rsid w:val="004063B3"/>
    <w:rsid w:val="0041041A"/>
    <w:rsid w:val="00411467"/>
    <w:rsid w:val="00412B20"/>
    <w:rsid w:val="00415442"/>
    <w:rsid w:val="0041746F"/>
    <w:rsid w:val="00420AA1"/>
    <w:rsid w:val="00424D2D"/>
    <w:rsid w:val="00434041"/>
    <w:rsid w:val="00437A87"/>
    <w:rsid w:val="00437CEE"/>
    <w:rsid w:val="00446C86"/>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26A73"/>
    <w:rsid w:val="005312DA"/>
    <w:rsid w:val="005376E1"/>
    <w:rsid w:val="0054069C"/>
    <w:rsid w:val="00540970"/>
    <w:rsid w:val="0054718D"/>
    <w:rsid w:val="005478B0"/>
    <w:rsid w:val="005552DF"/>
    <w:rsid w:val="00561A1C"/>
    <w:rsid w:val="00564D4E"/>
    <w:rsid w:val="00565239"/>
    <w:rsid w:val="00574D75"/>
    <w:rsid w:val="00586921"/>
    <w:rsid w:val="00590325"/>
    <w:rsid w:val="005A183A"/>
    <w:rsid w:val="005A3E7E"/>
    <w:rsid w:val="005B482C"/>
    <w:rsid w:val="005B795A"/>
    <w:rsid w:val="005C35BF"/>
    <w:rsid w:val="005C6A95"/>
    <w:rsid w:val="005C70D2"/>
    <w:rsid w:val="005D1DF8"/>
    <w:rsid w:val="005D3349"/>
    <w:rsid w:val="005E08BC"/>
    <w:rsid w:val="005E08D6"/>
    <w:rsid w:val="005E19F7"/>
    <w:rsid w:val="005E6651"/>
    <w:rsid w:val="005F03AD"/>
    <w:rsid w:val="0060137C"/>
    <w:rsid w:val="006013C8"/>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778AC"/>
    <w:rsid w:val="00682DF8"/>
    <w:rsid w:val="00684C22"/>
    <w:rsid w:val="00690EF0"/>
    <w:rsid w:val="00691178"/>
    <w:rsid w:val="00696BB6"/>
    <w:rsid w:val="00697085"/>
    <w:rsid w:val="006A0D1F"/>
    <w:rsid w:val="006A0E71"/>
    <w:rsid w:val="006A3962"/>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64AA1"/>
    <w:rsid w:val="00776D81"/>
    <w:rsid w:val="00781C8C"/>
    <w:rsid w:val="00784F8D"/>
    <w:rsid w:val="0079242C"/>
    <w:rsid w:val="00792479"/>
    <w:rsid w:val="007A7051"/>
    <w:rsid w:val="007B0360"/>
    <w:rsid w:val="007C1A9F"/>
    <w:rsid w:val="007C20AE"/>
    <w:rsid w:val="007C2BC9"/>
    <w:rsid w:val="007E5F12"/>
    <w:rsid w:val="007F0B45"/>
    <w:rsid w:val="007F4E70"/>
    <w:rsid w:val="007F57CA"/>
    <w:rsid w:val="007F58A2"/>
    <w:rsid w:val="007F6BB0"/>
    <w:rsid w:val="00801DA9"/>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0F1C"/>
    <w:rsid w:val="008B6C17"/>
    <w:rsid w:val="008B7640"/>
    <w:rsid w:val="008C21C8"/>
    <w:rsid w:val="008C2230"/>
    <w:rsid w:val="008D24E3"/>
    <w:rsid w:val="008D27C7"/>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73E15"/>
    <w:rsid w:val="009800FF"/>
    <w:rsid w:val="00987FB5"/>
    <w:rsid w:val="009960AF"/>
    <w:rsid w:val="009A31BA"/>
    <w:rsid w:val="009B0D0B"/>
    <w:rsid w:val="009B36B1"/>
    <w:rsid w:val="009B4496"/>
    <w:rsid w:val="009C3E90"/>
    <w:rsid w:val="009D18D5"/>
    <w:rsid w:val="009D31A9"/>
    <w:rsid w:val="009D3C80"/>
    <w:rsid w:val="009D40B2"/>
    <w:rsid w:val="009D6C9A"/>
    <w:rsid w:val="00A0150E"/>
    <w:rsid w:val="00A02B68"/>
    <w:rsid w:val="00A14ABD"/>
    <w:rsid w:val="00A157F6"/>
    <w:rsid w:val="00A169FC"/>
    <w:rsid w:val="00A34FF6"/>
    <w:rsid w:val="00A535B8"/>
    <w:rsid w:val="00A61CC6"/>
    <w:rsid w:val="00A71481"/>
    <w:rsid w:val="00A7195D"/>
    <w:rsid w:val="00A75032"/>
    <w:rsid w:val="00A86F98"/>
    <w:rsid w:val="00A909E5"/>
    <w:rsid w:val="00A91C28"/>
    <w:rsid w:val="00A97FF7"/>
    <w:rsid w:val="00AA2464"/>
    <w:rsid w:val="00AA7440"/>
    <w:rsid w:val="00AB17C7"/>
    <w:rsid w:val="00AC1E3F"/>
    <w:rsid w:val="00AC5C8F"/>
    <w:rsid w:val="00AD45C5"/>
    <w:rsid w:val="00AE3DA2"/>
    <w:rsid w:val="00AE7097"/>
    <w:rsid w:val="00AF2BCD"/>
    <w:rsid w:val="00B00332"/>
    <w:rsid w:val="00B0247F"/>
    <w:rsid w:val="00B10431"/>
    <w:rsid w:val="00B11B7B"/>
    <w:rsid w:val="00B13692"/>
    <w:rsid w:val="00B160B4"/>
    <w:rsid w:val="00B16512"/>
    <w:rsid w:val="00B4238B"/>
    <w:rsid w:val="00B43742"/>
    <w:rsid w:val="00B46822"/>
    <w:rsid w:val="00B47AD4"/>
    <w:rsid w:val="00B61F20"/>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B673D"/>
    <w:rsid w:val="00CC375B"/>
    <w:rsid w:val="00CC5BF0"/>
    <w:rsid w:val="00CD0FA1"/>
    <w:rsid w:val="00CD68A5"/>
    <w:rsid w:val="00CE412F"/>
    <w:rsid w:val="00CF51C1"/>
    <w:rsid w:val="00D02ED2"/>
    <w:rsid w:val="00D12A00"/>
    <w:rsid w:val="00D244E2"/>
    <w:rsid w:val="00D254B4"/>
    <w:rsid w:val="00D27F57"/>
    <w:rsid w:val="00D34014"/>
    <w:rsid w:val="00D36B14"/>
    <w:rsid w:val="00D4272F"/>
    <w:rsid w:val="00D449A4"/>
    <w:rsid w:val="00D51E32"/>
    <w:rsid w:val="00D51E46"/>
    <w:rsid w:val="00D538CF"/>
    <w:rsid w:val="00D53BF4"/>
    <w:rsid w:val="00D5713C"/>
    <w:rsid w:val="00D61025"/>
    <w:rsid w:val="00D64C6A"/>
    <w:rsid w:val="00D906FC"/>
    <w:rsid w:val="00D95B79"/>
    <w:rsid w:val="00D97A27"/>
    <w:rsid w:val="00DA0A68"/>
    <w:rsid w:val="00DA385A"/>
    <w:rsid w:val="00DA3B1E"/>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0AF4"/>
    <w:rsid w:val="00E34F4E"/>
    <w:rsid w:val="00E42EA0"/>
    <w:rsid w:val="00E56ED1"/>
    <w:rsid w:val="00E6135F"/>
    <w:rsid w:val="00E61EAE"/>
    <w:rsid w:val="00E659AC"/>
    <w:rsid w:val="00E74CE0"/>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7A8C"/>
    <w:rsid w:val="00EF00B3"/>
    <w:rsid w:val="00EF4DA1"/>
    <w:rsid w:val="00EF71EF"/>
    <w:rsid w:val="00F010A3"/>
    <w:rsid w:val="00F0156E"/>
    <w:rsid w:val="00F02E22"/>
    <w:rsid w:val="00F248C5"/>
    <w:rsid w:val="00F32580"/>
    <w:rsid w:val="00F3750C"/>
    <w:rsid w:val="00F51E45"/>
    <w:rsid w:val="00F52E7A"/>
    <w:rsid w:val="00F5517A"/>
    <w:rsid w:val="00F572C3"/>
    <w:rsid w:val="00F63592"/>
    <w:rsid w:val="00F71B0B"/>
    <w:rsid w:val="00F71C7B"/>
    <w:rsid w:val="00F9528A"/>
    <w:rsid w:val="00F969D5"/>
    <w:rsid w:val="00FA0AA6"/>
    <w:rsid w:val="00FA2854"/>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nhideWhenUsed/>
    <w:rsid w:val="002E40D1"/>
    <w:pPr>
      <w:tabs>
        <w:tab w:val="center" w:pos="4252"/>
        <w:tab w:val="right" w:pos="8504"/>
      </w:tabs>
      <w:snapToGrid w:val="0"/>
    </w:pPr>
  </w:style>
  <w:style w:type="character" w:customStyle="1" w:styleId="a5">
    <w:name w:val="ヘッダー (文字)"/>
    <w:link w:val="a4"/>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 w:type="paragraph" w:customStyle="1" w:styleId="1">
    <w:name w:val="表題1"/>
    <w:basedOn w:val="a"/>
    <w:rsid w:val="006A396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cm">
    <w:name w:val="cm"/>
    <w:basedOn w:val="a0"/>
    <w:rsid w:val="006A3962"/>
  </w:style>
  <w:style w:type="character" w:customStyle="1" w:styleId="brackets-color1">
    <w:name w:val="brackets-color1"/>
    <w:basedOn w:val="a0"/>
    <w:rsid w:val="006A3962"/>
  </w:style>
  <w:style w:type="character" w:customStyle="1" w:styleId="brackets-color2">
    <w:name w:val="brackets-color2"/>
    <w:basedOn w:val="a0"/>
    <w:rsid w:val="006A39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nhideWhenUsed/>
    <w:rsid w:val="002E40D1"/>
    <w:pPr>
      <w:tabs>
        <w:tab w:val="center" w:pos="4252"/>
        <w:tab w:val="right" w:pos="8504"/>
      </w:tabs>
      <w:snapToGrid w:val="0"/>
    </w:pPr>
  </w:style>
  <w:style w:type="character" w:customStyle="1" w:styleId="a5">
    <w:name w:val="ヘッダー (文字)"/>
    <w:link w:val="a4"/>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 w:type="paragraph" w:customStyle="1" w:styleId="1">
    <w:name w:val="表題1"/>
    <w:basedOn w:val="a"/>
    <w:rsid w:val="006A396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cm">
    <w:name w:val="cm"/>
    <w:basedOn w:val="a0"/>
    <w:rsid w:val="006A3962"/>
  </w:style>
  <w:style w:type="character" w:customStyle="1" w:styleId="brackets-color1">
    <w:name w:val="brackets-color1"/>
    <w:basedOn w:val="a0"/>
    <w:rsid w:val="006A3962"/>
  </w:style>
  <w:style w:type="character" w:customStyle="1" w:styleId="brackets-color2">
    <w:name w:val="brackets-color2"/>
    <w:basedOn w:val="a0"/>
    <w:rsid w:val="006A3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55976371">
          <w:marLeft w:val="240"/>
          <w:marRight w:val="0"/>
          <w:marTop w:val="0"/>
          <w:marBottom w:val="0"/>
          <w:divBdr>
            <w:top w:val="none" w:sz="0" w:space="0" w:color="auto"/>
            <w:left w:val="none" w:sz="0" w:space="0" w:color="auto"/>
            <w:bottom w:val="none" w:sz="0" w:space="0" w:color="auto"/>
            <w:right w:val="none" w:sz="0" w:space="0" w:color="auto"/>
          </w:divBdr>
        </w:div>
        <w:div w:id="1927688536">
          <w:marLeft w:val="240"/>
          <w:marRight w:val="0"/>
          <w:marTop w:val="0"/>
          <w:marBottom w:val="0"/>
          <w:divBdr>
            <w:top w:val="none" w:sz="0" w:space="0" w:color="auto"/>
            <w:left w:val="none" w:sz="0" w:space="0" w:color="auto"/>
            <w:bottom w:val="none" w:sz="0" w:space="0" w:color="auto"/>
            <w:right w:val="none" w:sz="0" w:space="0" w:color="auto"/>
          </w:divBdr>
        </w:div>
        <w:div w:id="575674441">
          <w:marLeft w:val="240"/>
          <w:marRight w:val="0"/>
          <w:marTop w:val="0"/>
          <w:marBottom w:val="0"/>
          <w:divBdr>
            <w:top w:val="none" w:sz="0" w:space="0" w:color="auto"/>
            <w:left w:val="none" w:sz="0" w:space="0" w:color="auto"/>
            <w:bottom w:val="none" w:sz="0" w:space="0" w:color="auto"/>
            <w:right w:val="none" w:sz="0" w:space="0" w:color="auto"/>
          </w:divBdr>
          <w:divsChild>
            <w:div w:id="291525479">
              <w:marLeft w:val="240"/>
              <w:marRight w:val="0"/>
              <w:marTop w:val="0"/>
              <w:marBottom w:val="0"/>
              <w:divBdr>
                <w:top w:val="none" w:sz="0" w:space="0" w:color="auto"/>
                <w:left w:val="none" w:sz="0" w:space="0" w:color="auto"/>
                <w:bottom w:val="none" w:sz="0" w:space="0" w:color="auto"/>
                <w:right w:val="none" w:sz="0" w:space="0" w:color="auto"/>
              </w:divBdr>
              <w:divsChild>
                <w:div w:id="272639429">
                  <w:marLeft w:val="240"/>
                  <w:marRight w:val="0"/>
                  <w:marTop w:val="0"/>
                  <w:marBottom w:val="0"/>
                  <w:divBdr>
                    <w:top w:val="none" w:sz="0" w:space="0" w:color="auto"/>
                    <w:left w:val="none" w:sz="0" w:space="0" w:color="auto"/>
                    <w:bottom w:val="none" w:sz="0" w:space="0" w:color="auto"/>
                    <w:right w:val="none" w:sz="0" w:space="0" w:color="auto"/>
                  </w:divBdr>
                </w:div>
                <w:div w:id="148713099">
                  <w:marLeft w:val="240"/>
                  <w:marRight w:val="0"/>
                  <w:marTop w:val="0"/>
                  <w:marBottom w:val="0"/>
                  <w:divBdr>
                    <w:top w:val="none" w:sz="0" w:space="0" w:color="auto"/>
                    <w:left w:val="none" w:sz="0" w:space="0" w:color="auto"/>
                    <w:bottom w:val="none" w:sz="0" w:space="0" w:color="auto"/>
                    <w:right w:val="none" w:sz="0" w:space="0" w:color="auto"/>
                  </w:divBdr>
                </w:div>
              </w:divsChild>
            </w:div>
            <w:div w:id="882443014">
              <w:marLeft w:val="240"/>
              <w:marRight w:val="0"/>
              <w:marTop w:val="0"/>
              <w:marBottom w:val="0"/>
              <w:divBdr>
                <w:top w:val="none" w:sz="0" w:space="0" w:color="auto"/>
                <w:left w:val="none" w:sz="0" w:space="0" w:color="auto"/>
                <w:bottom w:val="none" w:sz="0" w:space="0" w:color="auto"/>
                <w:right w:val="none" w:sz="0" w:space="0" w:color="auto"/>
              </w:divBdr>
            </w:div>
            <w:div w:id="1963997219">
              <w:marLeft w:val="240"/>
              <w:marRight w:val="0"/>
              <w:marTop w:val="0"/>
              <w:marBottom w:val="0"/>
              <w:divBdr>
                <w:top w:val="none" w:sz="0" w:space="0" w:color="auto"/>
                <w:left w:val="none" w:sz="0" w:space="0" w:color="auto"/>
                <w:bottom w:val="none" w:sz="0" w:space="0" w:color="auto"/>
                <w:right w:val="none" w:sz="0" w:space="0" w:color="auto"/>
              </w:divBdr>
            </w:div>
            <w:div w:id="871500887">
              <w:marLeft w:val="240"/>
              <w:marRight w:val="0"/>
              <w:marTop w:val="0"/>
              <w:marBottom w:val="0"/>
              <w:divBdr>
                <w:top w:val="none" w:sz="0" w:space="0" w:color="auto"/>
                <w:left w:val="none" w:sz="0" w:space="0" w:color="auto"/>
                <w:bottom w:val="none" w:sz="0" w:space="0" w:color="auto"/>
                <w:right w:val="none" w:sz="0" w:space="0" w:color="auto"/>
              </w:divBdr>
            </w:div>
            <w:div w:id="1101560789">
              <w:marLeft w:val="240"/>
              <w:marRight w:val="0"/>
              <w:marTop w:val="0"/>
              <w:marBottom w:val="0"/>
              <w:divBdr>
                <w:top w:val="none" w:sz="0" w:space="0" w:color="auto"/>
                <w:left w:val="none" w:sz="0" w:space="0" w:color="auto"/>
                <w:bottom w:val="none" w:sz="0" w:space="0" w:color="auto"/>
                <w:right w:val="none" w:sz="0" w:space="0" w:color="auto"/>
              </w:divBdr>
              <w:divsChild>
                <w:div w:id="30957659">
                  <w:marLeft w:val="240"/>
                  <w:marRight w:val="0"/>
                  <w:marTop w:val="0"/>
                  <w:marBottom w:val="0"/>
                  <w:divBdr>
                    <w:top w:val="none" w:sz="0" w:space="0" w:color="auto"/>
                    <w:left w:val="none" w:sz="0" w:space="0" w:color="auto"/>
                    <w:bottom w:val="none" w:sz="0" w:space="0" w:color="auto"/>
                    <w:right w:val="none" w:sz="0" w:space="0" w:color="auto"/>
                  </w:divBdr>
                </w:div>
                <w:div w:id="806095908">
                  <w:marLeft w:val="240"/>
                  <w:marRight w:val="0"/>
                  <w:marTop w:val="0"/>
                  <w:marBottom w:val="0"/>
                  <w:divBdr>
                    <w:top w:val="none" w:sz="0" w:space="0" w:color="auto"/>
                    <w:left w:val="none" w:sz="0" w:space="0" w:color="auto"/>
                    <w:bottom w:val="none" w:sz="0" w:space="0" w:color="auto"/>
                    <w:right w:val="none" w:sz="0" w:space="0" w:color="auto"/>
                  </w:divBdr>
                </w:div>
              </w:divsChild>
            </w:div>
            <w:div w:id="1079518443">
              <w:marLeft w:val="240"/>
              <w:marRight w:val="0"/>
              <w:marTop w:val="0"/>
              <w:marBottom w:val="0"/>
              <w:divBdr>
                <w:top w:val="none" w:sz="0" w:space="0" w:color="auto"/>
                <w:left w:val="none" w:sz="0" w:space="0" w:color="auto"/>
                <w:bottom w:val="none" w:sz="0" w:space="0" w:color="auto"/>
                <w:right w:val="none" w:sz="0" w:space="0" w:color="auto"/>
              </w:divBdr>
            </w:div>
            <w:div w:id="769199032">
              <w:marLeft w:val="240"/>
              <w:marRight w:val="0"/>
              <w:marTop w:val="0"/>
              <w:marBottom w:val="0"/>
              <w:divBdr>
                <w:top w:val="none" w:sz="0" w:space="0" w:color="auto"/>
                <w:left w:val="none" w:sz="0" w:space="0" w:color="auto"/>
                <w:bottom w:val="none" w:sz="0" w:space="0" w:color="auto"/>
                <w:right w:val="none" w:sz="0" w:space="0" w:color="auto"/>
              </w:divBdr>
              <w:divsChild>
                <w:div w:id="1326931869">
                  <w:marLeft w:val="240"/>
                  <w:marRight w:val="0"/>
                  <w:marTop w:val="0"/>
                  <w:marBottom w:val="0"/>
                  <w:divBdr>
                    <w:top w:val="none" w:sz="0" w:space="0" w:color="auto"/>
                    <w:left w:val="none" w:sz="0" w:space="0" w:color="auto"/>
                    <w:bottom w:val="none" w:sz="0" w:space="0" w:color="auto"/>
                    <w:right w:val="none" w:sz="0" w:space="0" w:color="auto"/>
                  </w:divBdr>
                </w:div>
                <w:div w:id="1075124850">
                  <w:marLeft w:val="240"/>
                  <w:marRight w:val="0"/>
                  <w:marTop w:val="0"/>
                  <w:marBottom w:val="0"/>
                  <w:divBdr>
                    <w:top w:val="none" w:sz="0" w:space="0" w:color="auto"/>
                    <w:left w:val="none" w:sz="0" w:space="0" w:color="auto"/>
                    <w:bottom w:val="none" w:sz="0" w:space="0" w:color="auto"/>
                    <w:right w:val="none" w:sz="0" w:space="0" w:color="auto"/>
                  </w:divBdr>
                </w:div>
                <w:div w:id="562107117">
                  <w:marLeft w:val="240"/>
                  <w:marRight w:val="0"/>
                  <w:marTop w:val="0"/>
                  <w:marBottom w:val="0"/>
                  <w:divBdr>
                    <w:top w:val="none" w:sz="0" w:space="0" w:color="auto"/>
                    <w:left w:val="none" w:sz="0" w:space="0" w:color="auto"/>
                    <w:bottom w:val="none" w:sz="0" w:space="0" w:color="auto"/>
                    <w:right w:val="none" w:sz="0" w:space="0" w:color="auto"/>
                  </w:divBdr>
                </w:div>
              </w:divsChild>
            </w:div>
            <w:div w:id="1164472852">
              <w:marLeft w:val="240"/>
              <w:marRight w:val="0"/>
              <w:marTop w:val="0"/>
              <w:marBottom w:val="0"/>
              <w:divBdr>
                <w:top w:val="none" w:sz="0" w:space="0" w:color="auto"/>
                <w:left w:val="none" w:sz="0" w:space="0" w:color="auto"/>
                <w:bottom w:val="none" w:sz="0" w:space="0" w:color="auto"/>
                <w:right w:val="none" w:sz="0" w:space="0" w:color="auto"/>
              </w:divBdr>
              <w:divsChild>
                <w:div w:id="603923964">
                  <w:marLeft w:val="240"/>
                  <w:marRight w:val="0"/>
                  <w:marTop w:val="0"/>
                  <w:marBottom w:val="0"/>
                  <w:divBdr>
                    <w:top w:val="none" w:sz="0" w:space="0" w:color="auto"/>
                    <w:left w:val="none" w:sz="0" w:space="0" w:color="auto"/>
                    <w:bottom w:val="none" w:sz="0" w:space="0" w:color="auto"/>
                    <w:right w:val="none" w:sz="0" w:space="0" w:color="auto"/>
                  </w:divBdr>
                </w:div>
                <w:div w:id="1487940635">
                  <w:marLeft w:val="240"/>
                  <w:marRight w:val="0"/>
                  <w:marTop w:val="0"/>
                  <w:marBottom w:val="0"/>
                  <w:divBdr>
                    <w:top w:val="none" w:sz="0" w:space="0" w:color="auto"/>
                    <w:left w:val="none" w:sz="0" w:space="0" w:color="auto"/>
                    <w:bottom w:val="none" w:sz="0" w:space="0" w:color="auto"/>
                    <w:right w:val="none" w:sz="0" w:space="0" w:color="auto"/>
                  </w:divBdr>
                </w:div>
                <w:div w:id="2804600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663799">
      <w:bodyDiv w:val="1"/>
      <w:marLeft w:val="0"/>
      <w:marRight w:val="0"/>
      <w:marTop w:val="0"/>
      <w:marBottom w:val="0"/>
      <w:divBdr>
        <w:top w:val="none" w:sz="0" w:space="0" w:color="auto"/>
        <w:left w:val="none" w:sz="0" w:space="0" w:color="auto"/>
        <w:bottom w:val="none" w:sz="0" w:space="0" w:color="auto"/>
        <w:right w:val="none" w:sz="0" w:space="0" w:color="auto"/>
      </w:divBdr>
      <w:divsChild>
        <w:div w:id="200561702">
          <w:marLeft w:val="240"/>
          <w:marRight w:val="0"/>
          <w:marTop w:val="0"/>
          <w:marBottom w:val="0"/>
          <w:divBdr>
            <w:top w:val="none" w:sz="0" w:space="0" w:color="auto"/>
            <w:left w:val="none" w:sz="0" w:space="0" w:color="auto"/>
            <w:bottom w:val="none" w:sz="0" w:space="0" w:color="auto"/>
            <w:right w:val="none" w:sz="0" w:space="0" w:color="auto"/>
          </w:divBdr>
          <w:divsChild>
            <w:div w:id="1320886143">
              <w:marLeft w:val="240"/>
              <w:marRight w:val="0"/>
              <w:marTop w:val="0"/>
              <w:marBottom w:val="0"/>
              <w:divBdr>
                <w:top w:val="none" w:sz="0" w:space="0" w:color="auto"/>
                <w:left w:val="none" w:sz="0" w:space="0" w:color="auto"/>
                <w:bottom w:val="none" w:sz="0" w:space="0" w:color="auto"/>
                <w:right w:val="none" w:sz="0" w:space="0" w:color="auto"/>
              </w:divBdr>
            </w:div>
            <w:div w:id="1777364176">
              <w:marLeft w:val="240"/>
              <w:marRight w:val="0"/>
              <w:marTop w:val="0"/>
              <w:marBottom w:val="0"/>
              <w:divBdr>
                <w:top w:val="none" w:sz="0" w:space="0" w:color="auto"/>
                <w:left w:val="none" w:sz="0" w:space="0" w:color="auto"/>
                <w:bottom w:val="none" w:sz="0" w:space="0" w:color="auto"/>
                <w:right w:val="none" w:sz="0" w:space="0" w:color="auto"/>
              </w:divBdr>
            </w:div>
            <w:div w:id="122384829">
              <w:marLeft w:val="240"/>
              <w:marRight w:val="0"/>
              <w:marTop w:val="0"/>
              <w:marBottom w:val="0"/>
              <w:divBdr>
                <w:top w:val="none" w:sz="0" w:space="0" w:color="auto"/>
                <w:left w:val="none" w:sz="0" w:space="0" w:color="auto"/>
                <w:bottom w:val="none" w:sz="0" w:space="0" w:color="auto"/>
                <w:right w:val="none" w:sz="0" w:space="0" w:color="auto"/>
              </w:divBdr>
            </w:div>
            <w:div w:id="455491157">
              <w:marLeft w:val="240"/>
              <w:marRight w:val="0"/>
              <w:marTop w:val="0"/>
              <w:marBottom w:val="0"/>
              <w:divBdr>
                <w:top w:val="none" w:sz="0" w:space="0" w:color="auto"/>
                <w:left w:val="none" w:sz="0" w:space="0" w:color="auto"/>
                <w:bottom w:val="none" w:sz="0" w:space="0" w:color="auto"/>
                <w:right w:val="none" w:sz="0" w:space="0" w:color="auto"/>
              </w:divBdr>
            </w:div>
            <w:div w:id="1428885283">
              <w:marLeft w:val="240"/>
              <w:marRight w:val="0"/>
              <w:marTop w:val="0"/>
              <w:marBottom w:val="0"/>
              <w:divBdr>
                <w:top w:val="none" w:sz="0" w:space="0" w:color="auto"/>
                <w:left w:val="none" w:sz="0" w:space="0" w:color="auto"/>
                <w:bottom w:val="none" w:sz="0" w:space="0" w:color="auto"/>
                <w:right w:val="none" w:sz="0" w:space="0" w:color="auto"/>
              </w:divBdr>
            </w:div>
            <w:div w:id="1056048852">
              <w:marLeft w:val="240"/>
              <w:marRight w:val="0"/>
              <w:marTop w:val="0"/>
              <w:marBottom w:val="0"/>
              <w:divBdr>
                <w:top w:val="none" w:sz="0" w:space="0" w:color="auto"/>
                <w:left w:val="none" w:sz="0" w:space="0" w:color="auto"/>
                <w:bottom w:val="none" w:sz="0" w:space="0" w:color="auto"/>
                <w:right w:val="none" w:sz="0" w:space="0" w:color="auto"/>
              </w:divBdr>
            </w:div>
            <w:div w:id="920677981">
              <w:marLeft w:val="240"/>
              <w:marRight w:val="0"/>
              <w:marTop w:val="0"/>
              <w:marBottom w:val="0"/>
              <w:divBdr>
                <w:top w:val="none" w:sz="0" w:space="0" w:color="auto"/>
                <w:left w:val="none" w:sz="0" w:space="0" w:color="auto"/>
                <w:bottom w:val="none" w:sz="0" w:space="0" w:color="auto"/>
                <w:right w:val="none" w:sz="0" w:space="0" w:color="auto"/>
              </w:divBdr>
              <w:divsChild>
                <w:div w:id="2084644917">
                  <w:marLeft w:val="240"/>
                  <w:marRight w:val="0"/>
                  <w:marTop w:val="0"/>
                  <w:marBottom w:val="0"/>
                  <w:divBdr>
                    <w:top w:val="none" w:sz="0" w:space="0" w:color="auto"/>
                    <w:left w:val="none" w:sz="0" w:space="0" w:color="auto"/>
                    <w:bottom w:val="none" w:sz="0" w:space="0" w:color="auto"/>
                    <w:right w:val="none" w:sz="0" w:space="0" w:color="auto"/>
                  </w:divBdr>
                </w:div>
                <w:div w:id="171843526">
                  <w:marLeft w:val="240"/>
                  <w:marRight w:val="0"/>
                  <w:marTop w:val="0"/>
                  <w:marBottom w:val="0"/>
                  <w:divBdr>
                    <w:top w:val="none" w:sz="0" w:space="0" w:color="auto"/>
                    <w:left w:val="none" w:sz="0" w:space="0" w:color="auto"/>
                    <w:bottom w:val="none" w:sz="0" w:space="0" w:color="auto"/>
                    <w:right w:val="none" w:sz="0" w:space="0" w:color="auto"/>
                  </w:divBdr>
                </w:div>
                <w:div w:id="127558252">
                  <w:marLeft w:val="240"/>
                  <w:marRight w:val="0"/>
                  <w:marTop w:val="0"/>
                  <w:marBottom w:val="0"/>
                  <w:divBdr>
                    <w:top w:val="none" w:sz="0" w:space="0" w:color="auto"/>
                    <w:left w:val="none" w:sz="0" w:space="0" w:color="auto"/>
                    <w:bottom w:val="none" w:sz="0" w:space="0" w:color="auto"/>
                    <w:right w:val="none" w:sz="0" w:space="0" w:color="auto"/>
                  </w:divBdr>
                </w:div>
                <w:div w:id="16343619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 w:id="1628513035">
      <w:bodyDiv w:val="1"/>
      <w:marLeft w:val="0"/>
      <w:marRight w:val="0"/>
      <w:marTop w:val="0"/>
      <w:marBottom w:val="0"/>
      <w:divBdr>
        <w:top w:val="none" w:sz="0" w:space="0" w:color="auto"/>
        <w:left w:val="none" w:sz="0" w:space="0" w:color="auto"/>
        <w:bottom w:val="none" w:sz="0" w:space="0" w:color="auto"/>
        <w:right w:val="none" w:sz="0" w:space="0" w:color="auto"/>
      </w:divBdr>
      <w:divsChild>
        <w:div w:id="62149129">
          <w:marLeft w:val="240"/>
          <w:marRight w:val="0"/>
          <w:marTop w:val="0"/>
          <w:marBottom w:val="0"/>
          <w:divBdr>
            <w:top w:val="none" w:sz="0" w:space="0" w:color="auto"/>
            <w:left w:val="none" w:sz="0" w:space="0" w:color="auto"/>
            <w:bottom w:val="none" w:sz="0" w:space="0" w:color="auto"/>
            <w:right w:val="none" w:sz="0" w:space="0" w:color="auto"/>
          </w:divBdr>
        </w:div>
        <w:div w:id="1633561638">
          <w:marLeft w:val="240"/>
          <w:marRight w:val="0"/>
          <w:marTop w:val="0"/>
          <w:marBottom w:val="0"/>
          <w:divBdr>
            <w:top w:val="none" w:sz="0" w:space="0" w:color="auto"/>
            <w:left w:val="none" w:sz="0" w:space="0" w:color="auto"/>
            <w:bottom w:val="none" w:sz="0" w:space="0" w:color="auto"/>
            <w:right w:val="none" w:sz="0" w:space="0" w:color="auto"/>
          </w:divBdr>
          <w:divsChild>
            <w:div w:id="1170606738">
              <w:marLeft w:val="240"/>
              <w:marRight w:val="0"/>
              <w:marTop w:val="0"/>
              <w:marBottom w:val="0"/>
              <w:divBdr>
                <w:top w:val="none" w:sz="0" w:space="0" w:color="auto"/>
                <w:left w:val="none" w:sz="0" w:space="0" w:color="auto"/>
                <w:bottom w:val="none" w:sz="0" w:space="0" w:color="auto"/>
                <w:right w:val="none" w:sz="0" w:space="0" w:color="auto"/>
              </w:divBdr>
            </w:div>
            <w:div w:id="2097359702">
              <w:marLeft w:val="240"/>
              <w:marRight w:val="0"/>
              <w:marTop w:val="0"/>
              <w:marBottom w:val="0"/>
              <w:divBdr>
                <w:top w:val="none" w:sz="0" w:space="0" w:color="auto"/>
                <w:left w:val="none" w:sz="0" w:space="0" w:color="auto"/>
                <w:bottom w:val="none" w:sz="0" w:space="0" w:color="auto"/>
                <w:right w:val="none" w:sz="0" w:space="0" w:color="auto"/>
              </w:divBdr>
            </w:div>
            <w:div w:id="325982254">
              <w:marLeft w:val="240"/>
              <w:marRight w:val="0"/>
              <w:marTop w:val="0"/>
              <w:marBottom w:val="0"/>
              <w:divBdr>
                <w:top w:val="none" w:sz="0" w:space="0" w:color="auto"/>
                <w:left w:val="none" w:sz="0" w:space="0" w:color="auto"/>
                <w:bottom w:val="none" w:sz="0" w:space="0" w:color="auto"/>
                <w:right w:val="none" w:sz="0" w:space="0" w:color="auto"/>
              </w:divBdr>
            </w:div>
            <w:div w:id="982930522">
              <w:marLeft w:val="240"/>
              <w:marRight w:val="0"/>
              <w:marTop w:val="0"/>
              <w:marBottom w:val="0"/>
              <w:divBdr>
                <w:top w:val="none" w:sz="0" w:space="0" w:color="auto"/>
                <w:left w:val="none" w:sz="0" w:space="0" w:color="auto"/>
                <w:bottom w:val="none" w:sz="0" w:space="0" w:color="auto"/>
                <w:right w:val="none" w:sz="0" w:space="0" w:color="auto"/>
              </w:divBdr>
            </w:div>
            <w:div w:id="434789137">
              <w:marLeft w:val="240"/>
              <w:marRight w:val="0"/>
              <w:marTop w:val="0"/>
              <w:marBottom w:val="0"/>
              <w:divBdr>
                <w:top w:val="none" w:sz="0" w:space="0" w:color="auto"/>
                <w:left w:val="none" w:sz="0" w:space="0" w:color="auto"/>
                <w:bottom w:val="none" w:sz="0" w:space="0" w:color="auto"/>
                <w:right w:val="none" w:sz="0" w:space="0" w:color="auto"/>
              </w:divBdr>
            </w:div>
            <w:div w:id="867641443">
              <w:marLeft w:val="240"/>
              <w:marRight w:val="0"/>
              <w:marTop w:val="0"/>
              <w:marBottom w:val="0"/>
              <w:divBdr>
                <w:top w:val="none" w:sz="0" w:space="0" w:color="auto"/>
                <w:left w:val="none" w:sz="0" w:space="0" w:color="auto"/>
                <w:bottom w:val="none" w:sz="0" w:space="0" w:color="auto"/>
                <w:right w:val="none" w:sz="0" w:space="0" w:color="auto"/>
              </w:divBdr>
            </w:div>
            <w:div w:id="2039623285">
              <w:marLeft w:val="240"/>
              <w:marRight w:val="0"/>
              <w:marTop w:val="0"/>
              <w:marBottom w:val="0"/>
              <w:divBdr>
                <w:top w:val="none" w:sz="0" w:space="0" w:color="auto"/>
                <w:left w:val="none" w:sz="0" w:space="0" w:color="auto"/>
                <w:bottom w:val="none" w:sz="0" w:space="0" w:color="auto"/>
                <w:right w:val="none" w:sz="0" w:space="0" w:color="auto"/>
              </w:divBdr>
            </w:div>
            <w:div w:id="1670131585">
              <w:marLeft w:val="240"/>
              <w:marRight w:val="0"/>
              <w:marTop w:val="0"/>
              <w:marBottom w:val="0"/>
              <w:divBdr>
                <w:top w:val="none" w:sz="0" w:space="0" w:color="auto"/>
                <w:left w:val="none" w:sz="0" w:space="0" w:color="auto"/>
                <w:bottom w:val="none" w:sz="0" w:space="0" w:color="auto"/>
                <w:right w:val="none" w:sz="0" w:space="0" w:color="auto"/>
              </w:divBdr>
            </w:div>
            <w:div w:id="184294360">
              <w:marLeft w:val="240"/>
              <w:marRight w:val="0"/>
              <w:marTop w:val="0"/>
              <w:marBottom w:val="0"/>
              <w:divBdr>
                <w:top w:val="none" w:sz="0" w:space="0" w:color="auto"/>
                <w:left w:val="none" w:sz="0" w:space="0" w:color="auto"/>
                <w:bottom w:val="none" w:sz="0" w:space="0" w:color="auto"/>
                <w:right w:val="none" w:sz="0" w:space="0" w:color="auto"/>
              </w:divBdr>
            </w:div>
            <w:div w:id="882450213">
              <w:marLeft w:val="240"/>
              <w:marRight w:val="0"/>
              <w:marTop w:val="0"/>
              <w:marBottom w:val="0"/>
              <w:divBdr>
                <w:top w:val="none" w:sz="0" w:space="0" w:color="auto"/>
                <w:left w:val="none" w:sz="0" w:space="0" w:color="auto"/>
                <w:bottom w:val="none" w:sz="0" w:space="0" w:color="auto"/>
                <w:right w:val="none" w:sz="0" w:space="0" w:color="auto"/>
              </w:divBdr>
            </w:div>
            <w:div w:id="1555124035">
              <w:marLeft w:val="240"/>
              <w:marRight w:val="0"/>
              <w:marTop w:val="0"/>
              <w:marBottom w:val="0"/>
              <w:divBdr>
                <w:top w:val="none" w:sz="0" w:space="0" w:color="auto"/>
                <w:left w:val="none" w:sz="0" w:space="0" w:color="auto"/>
                <w:bottom w:val="none" w:sz="0" w:space="0" w:color="auto"/>
                <w:right w:val="none" w:sz="0" w:space="0" w:color="auto"/>
              </w:divBdr>
            </w:div>
          </w:divsChild>
        </w:div>
        <w:div w:id="1053969986">
          <w:marLeft w:val="240"/>
          <w:marRight w:val="0"/>
          <w:marTop w:val="0"/>
          <w:marBottom w:val="0"/>
          <w:divBdr>
            <w:top w:val="none" w:sz="0" w:space="0" w:color="auto"/>
            <w:left w:val="none" w:sz="0" w:space="0" w:color="auto"/>
            <w:bottom w:val="none" w:sz="0" w:space="0" w:color="auto"/>
            <w:right w:val="none" w:sz="0" w:space="0" w:color="auto"/>
          </w:divBdr>
        </w:div>
      </w:divsChild>
    </w:div>
    <w:div w:id="2053731053">
      <w:bodyDiv w:val="1"/>
      <w:marLeft w:val="0"/>
      <w:marRight w:val="0"/>
      <w:marTop w:val="0"/>
      <w:marBottom w:val="0"/>
      <w:divBdr>
        <w:top w:val="none" w:sz="0" w:space="0" w:color="auto"/>
        <w:left w:val="none" w:sz="0" w:space="0" w:color="auto"/>
        <w:bottom w:val="none" w:sz="0" w:space="0" w:color="auto"/>
        <w:right w:val="none" w:sz="0" w:space="0" w:color="auto"/>
      </w:divBdr>
      <w:divsChild>
        <w:div w:id="1038241600">
          <w:marLeft w:val="0"/>
          <w:marRight w:val="0"/>
          <w:marTop w:val="0"/>
          <w:marBottom w:val="0"/>
          <w:divBdr>
            <w:top w:val="none" w:sz="0" w:space="0" w:color="auto"/>
            <w:left w:val="none" w:sz="0" w:space="0" w:color="auto"/>
            <w:bottom w:val="none" w:sz="0" w:space="0" w:color="auto"/>
            <w:right w:val="none" w:sz="0" w:space="0" w:color="auto"/>
          </w:divBdr>
          <w:divsChild>
            <w:div w:id="2032025666">
              <w:marLeft w:val="0"/>
              <w:marRight w:val="0"/>
              <w:marTop w:val="0"/>
              <w:marBottom w:val="0"/>
              <w:divBdr>
                <w:top w:val="none" w:sz="0" w:space="0" w:color="auto"/>
                <w:left w:val="none" w:sz="0" w:space="0" w:color="auto"/>
                <w:bottom w:val="none" w:sz="0" w:space="0" w:color="auto"/>
                <w:right w:val="none" w:sz="0" w:space="0" w:color="auto"/>
              </w:divBdr>
              <w:divsChild>
                <w:div w:id="283194882">
                  <w:marLeft w:val="0"/>
                  <w:marRight w:val="0"/>
                  <w:marTop w:val="0"/>
                  <w:marBottom w:val="0"/>
                  <w:divBdr>
                    <w:top w:val="none" w:sz="0" w:space="0" w:color="auto"/>
                    <w:left w:val="none" w:sz="0" w:space="0" w:color="auto"/>
                    <w:bottom w:val="none" w:sz="0" w:space="0" w:color="auto"/>
                    <w:right w:val="none" w:sz="0" w:space="0" w:color="auto"/>
                  </w:divBdr>
                  <w:divsChild>
                    <w:div w:id="211887687">
                      <w:marLeft w:val="0"/>
                      <w:marRight w:val="0"/>
                      <w:marTop w:val="0"/>
                      <w:marBottom w:val="0"/>
                      <w:divBdr>
                        <w:top w:val="none" w:sz="0" w:space="0" w:color="auto"/>
                        <w:left w:val="none" w:sz="0" w:space="0" w:color="auto"/>
                        <w:bottom w:val="none" w:sz="0" w:space="0" w:color="auto"/>
                        <w:right w:val="none" w:sz="0" w:space="0" w:color="auto"/>
                      </w:divBdr>
                      <w:divsChild>
                        <w:div w:id="1476294031">
                          <w:marLeft w:val="0"/>
                          <w:marRight w:val="0"/>
                          <w:marTop w:val="0"/>
                          <w:marBottom w:val="0"/>
                          <w:divBdr>
                            <w:top w:val="none" w:sz="0" w:space="0" w:color="auto"/>
                            <w:left w:val="none" w:sz="0" w:space="0" w:color="auto"/>
                            <w:bottom w:val="none" w:sz="0" w:space="0" w:color="auto"/>
                            <w:right w:val="none" w:sz="0" w:space="0" w:color="auto"/>
                          </w:divBdr>
                          <w:divsChild>
                            <w:div w:id="1617447133">
                              <w:marLeft w:val="0"/>
                              <w:marRight w:val="0"/>
                              <w:marTop w:val="0"/>
                              <w:marBottom w:val="0"/>
                              <w:divBdr>
                                <w:top w:val="none" w:sz="0" w:space="0" w:color="auto"/>
                                <w:left w:val="none" w:sz="0" w:space="0" w:color="auto"/>
                                <w:bottom w:val="none" w:sz="0" w:space="0" w:color="auto"/>
                                <w:right w:val="none" w:sz="0" w:space="0" w:color="auto"/>
                              </w:divBdr>
                              <w:divsChild>
                                <w:div w:id="2117284316">
                                  <w:marLeft w:val="0"/>
                                  <w:marRight w:val="0"/>
                                  <w:marTop w:val="0"/>
                                  <w:marBottom w:val="0"/>
                                  <w:divBdr>
                                    <w:top w:val="none" w:sz="0" w:space="0" w:color="auto"/>
                                    <w:left w:val="none" w:sz="0" w:space="0" w:color="auto"/>
                                    <w:bottom w:val="none" w:sz="0" w:space="0" w:color="auto"/>
                                    <w:right w:val="none" w:sz="0" w:space="0" w:color="auto"/>
                                  </w:divBdr>
                                  <w:divsChild>
                                    <w:div w:id="714894095">
                                      <w:marLeft w:val="0"/>
                                      <w:marRight w:val="0"/>
                                      <w:marTop w:val="0"/>
                                      <w:marBottom w:val="0"/>
                                      <w:divBdr>
                                        <w:top w:val="none" w:sz="0" w:space="0" w:color="auto"/>
                                        <w:left w:val="none" w:sz="0" w:space="0" w:color="auto"/>
                                        <w:bottom w:val="none" w:sz="0" w:space="0" w:color="auto"/>
                                        <w:right w:val="none" w:sz="0" w:space="0" w:color="auto"/>
                                      </w:divBdr>
                                      <w:divsChild>
                                        <w:div w:id="798425215">
                                          <w:marLeft w:val="0"/>
                                          <w:marRight w:val="0"/>
                                          <w:marTop w:val="0"/>
                                          <w:marBottom w:val="0"/>
                                          <w:divBdr>
                                            <w:top w:val="none" w:sz="0" w:space="0" w:color="auto"/>
                                            <w:left w:val="none" w:sz="0" w:space="0" w:color="auto"/>
                                            <w:bottom w:val="none" w:sz="0" w:space="0" w:color="auto"/>
                                            <w:right w:val="none" w:sz="0" w:space="0" w:color="auto"/>
                                          </w:divBdr>
                                          <w:divsChild>
                                            <w:div w:id="495801561">
                                              <w:marLeft w:val="0"/>
                                              <w:marRight w:val="0"/>
                                              <w:marTop w:val="0"/>
                                              <w:marBottom w:val="0"/>
                                              <w:divBdr>
                                                <w:top w:val="none" w:sz="0" w:space="0" w:color="auto"/>
                                                <w:left w:val="none" w:sz="0" w:space="0" w:color="auto"/>
                                                <w:bottom w:val="none" w:sz="0" w:space="0" w:color="auto"/>
                                                <w:right w:val="none" w:sz="0" w:space="0" w:color="auto"/>
                                              </w:divBdr>
                                              <w:divsChild>
                                                <w:div w:id="138124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4248">
                                          <w:marLeft w:val="0"/>
                                          <w:marRight w:val="0"/>
                                          <w:marTop w:val="0"/>
                                          <w:marBottom w:val="0"/>
                                          <w:divBdr>
                                            <w:top w:val="none" w:sz="0" w:space="0" w:color="auto"/>
                                            <w:left w:val="none" w:sz="0" w:space="0" w:color="auto"/>
                                            <w:bottom w:val="none" w:sz="0" w:space="0" w:color="auto"/>
                                            <w:right w:val="none" w:sz="0" w:space="0" w:color="auto"/>
                                          </w:divBdr>
                                          <w:divsChild>
                                            <w:div w:id="1996100810">
                                              <w:marLeft w:val="0"/>
                                              <w:marRight w:val="0"/>
                                              <w:marTop w:val="0"/>
                                              <w:marBottom w:val="0"/>
                                              <w:divBdr>
                                                <w:top w:val="none" w:sz="0" w:space="0" w:color="auto"/>
                                                <w:left w:val="none" w:sz="0" w:space="0" w:color="auto"/>
                                                <w:bottom w:val="none" w:sz="0" w:space="0" w:color="auto"/>
                                                <w:right w:val="none" w:sz="0" w:space="0" w:color="auto"/>
                                              </w:divBdr>
                                              <w:divsChild>
                                                <w:div w:id="55739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995180">
                                          <w:marLeft w:val="0"/>
                                          <w:marRight w:val="0"/>
                                          <w:marTop w:val="0"/>
                                          <w:marBottom w:val="0"/>
                                          <w:divBdr>
                                            <w:top w:val="none" w:sz="0" w:space="0" w:color="auto"/>
                                            <w:left w:val="none" w:sz="0" w:space="0" w:color="auto"/>
                                            <w:bottom w:val="none" w:sz="0" w:space="0" w:color="auto"/>
                                            <w:right w:val="none" w:sz="0" w:space="0" w:color="auto"/>
                                          </w:divBdr>
                                          <w:divsChild>
                                            <w:div w:id="380255915">
                                              <w:marLeft w:val="0"/>
                                              <w:marRight w:val="0"/>
                                              <w:marTop w:val="0"/>
                                              <w:marBottom w:val="0"/>
                                              <w:divBdr>
                                                <w:top w:val="none" w:sz="0" w:space="0" w:color="auto"/>
                                                <w:left w:val="none" w:sz="0" w:space="0" w:color="auto"/>
                                                <w:bottom w:val="none" w:sz="0" w:space="0" w:color="auto"/>
                                                <w:right w:val="none" w:sz="0" w:space="0" w:color="auto"/>
                                              </w:divBdr>
                                              <w:divsChild>
                                                <w:div w:id="13341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4032">
                                          <w:marLeft w:val="0"/>
                                          <w:marRight w:val="0"/>
                                          <w:marTop w:val="0"/>
                                          <w:marBottom w:val="0"/>
                                          <w:divBdr>
                                            <w:top w:val="none" w:sz="0" w:space="0" w:color="auto"/>
                                            <w:left w:val="none" w:sz="0" w:space="0" w:color="auto"/>
                                            <w:bottom w:val="none" w:sz="0" w:space="0" w:color="auto"/>
                                            <w:right w:val="none" w:sz="0" w:space="0" w:color="auto"/>
                                          </w:divBdr>
                                          <w:divsChild>
                                            <w:div w:id="11147970">
                                              <w:marLeft w:val="0"/>
                                              <w:marRight w:val="0"/>
                                              <w:marTop w:val="0"/>
                                              <w:marBottom w:val="0"/>
                                              <w:divBdr>
                                                <w:top w:val="none" w:sz="0" w:space="0" w:color="auto"/>
                                                <w:left w:val="none" w:sz="0" w:space="0" w:color="auto"/>
                                                <w:bottom w:val="none" w:sz="0" w:space="0" w:color="auto"/>
                                                <w:right w:val="none" w:sz="0" w:space="0" w:color="auto"/>
                                              </w:divBdr>
                                              <w:divsChild>
                                                <w:div w:id="21157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14199">
                                      <w:marLeft w:val="0"/>
                                      <w:marRight w:val="0"/>
                                      <w:marTop w:val="0"/>
                                      <w:marBottom w:val="0"/>
                                      <w:divBdr>
                                        <w:top w:val="none" w:sz="0" w:space="0" w:color="auto"/>
                                        <w:left w:val="none" w:sz="0" w:space="0" w:color="auto"/>
                                        <w:bottom w:val="none" w:sz="0" w:space="0" w:color="auto"/>
                                        <w:right w:val="none" w:sz="0" w:space="0" w:color="auto"/>
                                      </w:divBdr>
                                      <w:divsChild>
                                        <w:div w:id="1240939016">
                                          <w:marLeft w:val="0"/>
                                          <w:marRight w:val="0"/>
                                          <w:marTop w:val="0"/>
                                          <w:marBottom w:val="0"/>
                                          <w:divBdr>
                                            <w:top w:val="none" w:sz="0" w:space="0" w:color="auto"/>
                                            <w:left w:val="none" w:sz="0" w:space="0" w:color="auto"/>
                                            <w:bottom w:val="none" w:sz="0" w:space="0" w:color="auto"/>
                                            <w:right w:val="none" w:sz="0" w:space="0" w:color="auto"/>
                                          </w:divBdr>
                                          <w:divsChild>
                                            <w:div w:id="166600104">
                                              <w:marLeft w:val="0"/>
                                              <w:marRight w:val="0"/>
                                              <w:marTop w:val="0"/>
                                              <w:marBottom w:val="0"/>
                                              <w:divBdr>
                                                <w:top w:val="none" w:sz="0" w:space="0" w:color="auto"/>
                                                <w:left w:val="none" w:sz="0" w:space="0" w:color="auto"/>
                                                <w:bottom w:val="none" w:sz="0" w:space="0" w:color="auto"/>
                                                <w:right w:val="none" w:sz="0" w:space="0" w:color="auto"/>
                                              </w:divBdr>
                                              <w:divsChild>
                                                <w:div w:id="140124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2377">
                                          <w:marLeft w:val="0"/>
                                          <w:marRight w:val="0"/>
                                          <w:marTop w:val="0"/>
                                          <w:marBottom w:val="0"/>
                                          <w:divBdr>
                                            <w:top w:val="none" w:sz="0" w:space="0" w:color="auto"/>
                                            <w:left w:val="none" w:sz="0" w:space="0" w:color="auto"/>
                                            <w:bottom w:val="none" w:sz="0" w:space="0" w:color="auto"/>
                                            <w:right w:val="none" w:sz="0" w:space="0" w:color="auto"/>
                                          </w:divBdr>
                                          <w:divsChild>
                                            <w:div w:id="947927254">
                                              <w:marLeft w:val="0"/>
                                              <w:marRight w:val="0"/>
                                              <w:marTop w:val="0"/>
                                              <w:marBottom w:val="0"/>
                                              <w:divBdr>
                                                <w:top w:val="none" w:sz="0" w:space="0" w:color="auto"/>
                                                <w:left w:val="none" w:sz="0" w:space="0" w:color="auto"/>
                                                <w:bottom w:val="none" w:sz="0" w:space="0" w:color="auto"/>
                                                <w:right w:val="none" w:sz="0" w:space="0" w:color="auto"/>
                                              </w:divBdr>
                                              <w:divsChild>
                                                <w:div w:id="144915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778861">
                                          <w:marLeft w:val="0"/>
                                          <w:marRight w:val="0"/>
                                          <w:marTop w:val="0"/>
                                          <w:marBottom w:val="0"/>
                                          <w:divBdr>
                                            <w:top w:val="none" w:sz="0" w:space="0" w:color="auto"/>
                                            <w:left w:val="none" w:sz="0" w:space="0" w:color="auto"/>
                                            <w:bottom w:val="none" w:sz="0" w:space="0" w:color="auto"/>
                                            <w:right w:val="none" w:sz="0" w:space="0" w:color="auto"/>
                                          </w:divBdr>
                                          <w:divsChild>
                                            <w:div w:id="804935373">
                                              <w:marLeft w:val="0"/>
                                              <w:marRight w:val="0"/>
                                              <w:marTop w:val="0"/>
                                              <w:marBottom w:val="0"/>
                                              <w:divBdr>
                                                <w:top w:val="none" w:sz="0" w:space="0" w:color="auto"/>
                                                <w:left w:val="none" w:sz="0" w:space="0" w:color="auto"/>
                                                <w:bottom w:val="none" w:sz="0" w:space="0" w:color="auto"/>
                                                <w:right w:val="none" w:sz="0" w:space="0" w:color="auto"/>
                                              </w:divBdr>
                                              <w:divsChild>
                                                <w:div w:id="105704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88349">
                                          <w:marLeft w:val="0"/>
                                          <w:marRight w:val="0"/>
                                          <w:marTop w:val="0"/>
                                          <w:marBottom w:val="0"/>
                                          <w:divBdr>
                                            <w:top w:val="none" w:sz="0" w:space="0" w:color="auto"/>
                                            <w:left w:val="none" w:sz="0" w:space="0" w:color="auto"/>
                                            <w:bottom w:val="none" w:sz="0" w:space="0" w:color="auto"/>
                                            <w:right w:val="none" w:sz="0" w:space="0" w:color="auto"/>
                                          </w:divBdr>
                                          <w:divsChild>
                                            <w:div w:id="1134248170">
                                              <w:marLeft w:val="0"/>
                                              <w:marRight w:val="0"/>
                                              <w:marTop w:val="0"/>
                                              <w:marBottom w:val="0"/>
                                              <w:divBdr>
                                                <w:top w:val="none" w:sz="0" w:space="0" w:color="auto"/>
                                                <w:left w:val="none" w:sz="0" w:space="0" w:color="auto"/>
                                                <w:bottom w:val="none" w:sz="0" w:space="0" w:color="auto"/>
                                                <w:right w:val="none" w:sz="0" w:space="0" w:color="auto"/>
                                              </w:divBdr>
                                              <w:divsChild>
                                                <w:div w:id="169800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0437">
                                          <w:marLeft w:val="0"/>
                                          <w:marRight w:val="0"/>
                                          <w:marTop w:val="0"/>
                                          <w:marBottom w:val="0"/>
                                          <w:divBdr>
                                            <w:top w:val="none" w:sz="0" w:space="0" w:color="auto"/>
                                            <w:left w:val="none" w:sz="0" w:space="0" w:color="auto"/>
                                            <w:bottom w:val="none" w:sz="0" w:space="0" w:color="auto"/>
                                            <w:right w:val="none" w:sz="0" w:space="0" w:color="auto"/>
                                          </w:divBdr>
                                          <w:divsChild>
                                            <w:div w:id="262298650">
                                              <w:marLeft w:val="0"/>
                                              <w:marRight w:val="0"/>
                                              <w:marTop w:val="0"/>
                                              <w:marBottom w:val="0"/>
                                              <w:divBdr>
                                                <w:top w:val="none" w:sz="0" w:space="0" w:color="auto"/>
                                                <w:left w:val="none" w:sz="0" w:space="0" w:color="auto"/>
                                                <w:bottom w:val="none" w:sz="0" w:space="0" w:color="auto"/>
                                                <w:right w:val="none" w:sz="0" w:space="0" w:color="auto"/>
                                              </w:divBdr>
                                              <w:divsChild>
                                                <w:div w:id="165734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90299">
                                          <w:marLeft w:val="0"/>
                                          <w:marRight w:val="0"/>
                                          <w:marTop w:val="0"/>
                                          <w:marBottom w:val="0"/>
                                          <w:divBdr>
                                            <w:top w:val="none" w:sz="0" w:space="0" w:color="auto"/>
                                            <w:left w:val="none" w:sz="0" w:space="0" w:color="auto"/>
                                            <w:bottom w:val="none" w:sz="0" w:space="0" w:color="auto"/>
                                            <w:right w:val="none" w:sz="0" w:space="0" w:color="auto"/>
                                          </w:divBdr>
                                          <w:divsChild>
                                            <w:div w:id="945967043">
                                              <w:marLeft w:val="0"/>
                                              <w:marRight w:val="0"/>
                                              <w:marTop w:val="0"/>
                                              <w:marBottom w:val="0"/>
                                              <w:divBdr>
                                                <w:top w:val="none" w:sz="0" w:space="0" w:color="auto"/>
                                                <w:left w:val="none" w:sz="0" w:space="0" w:color="auto"/>
                                                <w:bottom w:val="none" w:sz="0" w:space="0" w:color="auto"/>
                                                <w:right w:val="none" w:sz="0" w:space="0" w:color="auto"/>
                                              </w:divBdr>
                                              <w:divsChild>
                                                <w:div w:id="17150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5861">
                                          <w:marLeft w:val="0"/>
                                          <w:marRight w:val="0"/>
                                          <w:marTop w:val="0"/>
                                          <w:marBottom w:val="0"/>
                                          <w:divBdr>
                                            <w:top w:val="none" w:sz="0" w:space="0" w:color="auto"/>
                                            <w:left w:val="none" w:sz="0" w:space="0" w:color="auto"/>
                                            <w:bottom w:val="none" w:sz="0" w:space="0" w:color="auto"/>
                                            <w:right w:val="none" w:sz="0" w:space="0" w:color="auto"/>
                                          </w:divBdr>
                                          <w:divsChild>
                                            <w:div w:id="1022242595">
                                              <w:marLeft w:val="0"/>
                                              <w:marRight w:val="0"/>
                                              <w:marTop w:val="0"/>
                                              <w:marBottom w:val="0"/>
                                              <w:divBdr>
                                                <w:top w:val="none" w:sz="0" w:space="0" w:color="auto"/>
                                                <w:left w:val="none" w:sz="0" w:space="0" w:color="auto"/>
                                                <w:bottom w:val="none" w:sz="0" w:space="0" w:color="auto"/>
                                                <w:right w:val="none" w:sz="0" w:space="0" w:color="auto"/>
                                              </w:divBdr>
                                              <w:divsChild>
                                                <w:div w:id="3337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8706">
                                          <w:marLeft w:val="0"/>
                                          <w:marRight w:val="0"/>
                                          <w:marTop w:val="0"/>
                                          <w:marBottom w:val="0"/>
                                          <w:divBdr>
                                            <w:top w:val="none" w:sz="0" w:space="0" w:color="auto"/>
                                            <w:left w:val="none" w:sz="0" w:space="0" w:color="auto"/>
                                            <w:bottom w:val="none" w:sz="0" w:space="0" w:color="auto"/>
                                            <w:right w:val="none" w:sz="0" w:space="0" w:color="auto"/>
                                          </w:divBdr>
                                          <w:divsChild>
                                            <w:div w:id="688069187">
                                              <w:marLeft w:val="0"/>
                                              <w:marRight w:val="0"/>
                                              <w:marTop w:val="0"/>
                                              <w:marBottom w:val="0"/>
                                              <w:divBdr>
                                                <w:top w:val="none" w:sz="0" w:space="0" w:color="auto"/>
                                                <w:left w:val="none" w:sz="0" w:space="0" w:color="auto"/>
                                                <w:bottom w:val="none" w:sz="0" w:space="0" w:color="auto"/>
                                                <w:right w:val="none" w:sz="0" w:space="0" w:color="auto"/>
                                              </w:divBdr>
                                              <w:divsChild>
                                                <w:div w:id="57805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26334">
                                          <w:marLeft w:val="0"/>
                                          <w:marRight w:val="0"/>
                                          <w:marTop w:val="0"/>
                                          <w:marBottom w:val="0"/>
                                          <w:divBdr>
                                            <w:top w:val="none" w:sz="0" w:space="0" w:color="auto"/>
                                            <w:left w:val="none" w:sz="0" w:space="0" w:color="auto"/>
                                            <w:bottom w:val="none" w:sz="0" w:space="0" w:color="auto"/>
                                            <w:right w:val="none" w:sz="0" w:space="0" w:color="auto"/>
                                          </w:divBdr>
                                          <w:divsChild>
                                            <w:div w:id="370349760">
                                              <w:marLeft w:val="0"/>
                                              <w:marRight w:val="0"/>
                                              <w:marTop w:val="0"/>
                                              <w:marBottom w:val="0"/>
                                              <w:divBdr>
                                                <w:top w:val="none" w:sz="0" w:space="0" w:color="auto"/>
                                                <w:left w:val="none" w:sz="0" w:space="0" w:color="auto"/>
                                                <w:bottom w:val="none" w:sz="0" w:space="0" w:color="auto"/>
                                                <w:right w:val="none" w:sz="0" w:space="0" w:color="auto"/>
                                              </w:divBdr>
                                              <w:divsChild>
                                                <w:div w:id="12075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603">
                                          <w:marLeft w:val="0"/>
                                          <w:marRight w:val="0"/>
                                          <w:marTop w:val="0"/>
                                          <w:marBottom w:val="0"/>
                                          <w:divBdr>
                                            <w:top w:val="none" w:sz="0" w:space="0" w:color="auto"/>
                                            <w:left w:val="none" w:sz="0" w:space="0" w:color="auto"/>
                                            <w:bottom w:val="none" w:sz="0" w:space="0" w:color="auto"/>
                                            <w:right w:val="none" w:sz="0" w:space="0" w:color="auto"/>
                                          </w:divBdr>
                                          <w:divsChild>
                                            <w:div w:id="619336193">
                                              <w:marLeft w:val="0"/>
                                              <w:marRight w:val="0"/>
                                              <w:marTop w:val="0"/>
                                              <w:marBottom w:val="0"/>
                                              <w:divBdr>
                                                <w:top w:val="none" w:sz="0" w:space="0" w:color="auto"/>
                                                <w:left w:val="none" w:sz="0" w:space="0" w:color="auto"/>
                                                <w:bottom w:val="none" w:sz="0" w:space="0" w:color="auto"/>
                                                <w:right w:val="none" w:sz="0" w:space="0" w:color="auto"/>
                                              </w:divBdr>
                                              <w:divsChild>
                                                <w:div w:id="5950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93840">
                                          <w:marLeft w:val="0"/>
                                          <w:marRight w:val="0"/>
                                          <w:marTop w:val="0"/>
                                          <w:marBottom w:val="0"/>
                                          <w:divBdr>
                                            <w:top w:val="none" w:sz="0" w:space="0" w:color="auto"/>
                                            <w:left w:val="none" w:sz="0" w:space="0" w:color="auto"/>
                                            <w:bottom w:val="none" w:sz="0" w:space="0" w:color="auto"/>
                                            <w:right w:val="none" w:sz="0" w:space="0" w:color="auto"/>
                                          </w:divBdr>
                                          <w:divsChild>
                                            <w:div w:id="2146659069">
                                              <w:marLeft w:val="0"/>
                                              <w:marRight w:val="0"/>
                                              <w:marTop w:val="0"/>
                                              <w:marBottom w:val="0"/>
                                              <w:divBdr>
                                                <w:top w:val="none" w:sz="0" w:space="0" w:color="auto"/>
                                                <w:left w:val="none" w:sz="0" w:space="0" w:color="auto"/>
                                                <w:bottom w:val="none" w:sz="0" w:space="0" w:color="auto"/>
                                                <w:right w:val="none" w:sz="0" w:space="0" w:color="auto"/>
                                              </w:divBdr>
                                              <w:divsChild>
                                                <w:div w:id="1036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963730">
                                          <w:marLeft w:val="0"/>
                                          <w:marRight w:val="0"/>
                                          <w:marTop w:val="0"/>
                                          <w:marBottom w:val="0"/>
                                          <w:divBdr>
                                            <w:top w:val="none" w:sz="0" w:space="0" w:color="auto"/>
                                            <w:left w:val="none" w:sz="0" w:space="0" w:color="auto"/>
                                            <w:bottom w:val="none" w:sz="0" w:space="0" w:color="auto"/>
                                            <w:right w:val="none" w:sz="0" w:space="0" w:color="auto"/>
                                          </w:divBdr>
                                          <w:divsChild>
                                            <w:div w:id="1520779649">
                                              <w:marLeft w:val="0"/>
                                              <w:marRight w:val="0"/>
                                              <w:marTop w:val="0"/>
                                              <w:marBottom w:val="0"/>
                                              <w:divBdr>
                                                <w:top w:val="none" w:sz="0" w:space="0" w:color="auto"/>
                                                <w:left w:val="none" w:sz="0" w:space="0" w:color="auto"/>
                                                <w:bottom w:val="none" w:sz="0" w:space="0" w:color="auto"/>
                                                <w:right w:val="none" w:sz="0" w:space="0" w:color="auto"/>
                                              </w:divBdr>
                                              <w:divsChild>
                                                <w:div w:id="29375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3808">
                                          <w:marLeft w:val="0"/>
                                          <w:marRight w:val="0"/>
                                          <w:marTop w:val="0"/>
                                          <w:marBottom w:val="0"/>
                                          <w:divBdr>
                                            <w:top w:val="none" w:sz="0" w:space="0" w:color="auto"/>
                                            <w:left w:val="none" w:sz="0" w:space="0" w:color="auto"/>
                                            <w:bottom w:val="none" w:sz="0" w:space="0" w:color="auto"/>
                                            <w:right w:val="none" w:sz="0" w:space="0" w:color="auto"/>
                                          </w:divBdr>
                                          <w:divsChild>
                                            <w:div w:id="1270552765">
                                              <w:marLeft w:val="0"/>
                                              <w:marRight w:val="0"/>
                                              <w:marTop w:val="0"/>
                                              <w:marBottom w:val="0"/>
                                              <w:divBdr>
                                                <w:top w:val="none" w:sz="0" w:space="0" w:color="auto"/>
                                                <w:left w:val="none" w:sz="0" w:space="0" w:color="auto"/>
                                                <w:bottom w:val="none" w:sz="0" w:space="0" w:color="auto"/>
                                                <w:right w:val="none" w:sz="0" w:space="0" w:color="auto"/>
                                              </w:divBdr>
                                              <w:divsChild>
                                                <w:div w:id="9506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669213">
                                          <w:marLeft w:val="0"/>
                                          <w:marRight w:val="0"/>
                                          <w:marTop w:val="0"/>
                                          <w:marBottom w:val="0"/>
                                          <w:divBdr>
                                            <w:top w:val="none" w:sz="0" w:space="0" w:color="auto"/>
                                            <w:left w:val="none" w:sz="0" w:space="0" w:color="auto"/>
                                            <w:bottom w:val="none" w:sz="0" w:space="0" w:color="auto"/>
                                            <w:right w:val="none" w:sz="0" w:space="0" w:color="auto"/>
                                          </w:divBdr>
                                          <w:divsChild>
                                            <w:div w:id="458839280">
                                              <w:marLeft w:val="0"/>
                                              <w:marRight w:val="0"/>
                                              <w:marTop w:val="0"/>
                                              <w:marBottom w:val="0"/>
                                              <w:divBdr>
                                                <w:top w:val="none" w:sz="0" w:space="0" w:color="auto"/>
                                                <w:left w:val="none" w:sz="0" w:space="0" w:color="auto"/>
                                                <w:bottom w:val="none" w:sz="0" w:space="0" w:color="auto"/>
                                                <w:right w:val="none" w:sz="0" w:space="0" w:color="auto"/>
                                              </w:divBdr>
                                              <w:divsChild>
                                                <w:div w:id="143170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8071">
                                          <w:marLeft w:val="0"/>
                                          <w:marRight w:val="0"/>
                                          <w:marTop w:val="0"/>
                                          <w:marBottom w:val="0"/>
                                          <w:divBdr>
                                            <w:top w:val="none" w:sz="0" w:space="0" w:color="auto"/>
                                            <w:left w:val="none" w:sz="0" w:space="0" w:color="auto"/>
                                            <w:bottom w:val="none" w:sz="0" w:space="0" w:color="auto"/>
                                            <w:right w:val="none" w:sz="0" w:space="0" w:color="auto"/>
                                          </w:divBdr>
                                          <w:divsChild>
                                            <w:div w:id="415445994">
                                              <w:marLeft w:val="0"/>
                                              <w:marRight w:val="0"/>
                                              <w:marTop w:val="0"/>
                                              <w:marBottom w:val="0"/>
                                              <w:divBdr>
                                                <w:top w:val="none" w:sz="0" w:space="0" w:color="auto"/>
                                                <w:left w:val="none" w:sz="0" w:space="0" w:color="auto"/>
                                                <w:bottom w:val="none" w:sz="0" w:space="0" w:color="auto"/>
                                                <w:right w:val="none" w:sz="0" w:space="0" w:color="auto"/>
                                              </w:divBdr>
                                              <w:divsChild>
                                                <w:div w:id="574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7027">
                                          <w:marLeft w:val="0"/>
                                          <w:marRight w:val="0"/>
                                          <w:marTop w:val="0"/>
                                          <w:marBottom w:val="0"/>
                                          <w:divBdr>
                                            <w:top w:val="none" w:sz="0" w:space="0" w:color="auto"/>
                                            <w:left w:val="none" w:sz="0" w:space="0" w:color="auto"/>
                                            <w:bottom w:val="none" w:sz="0" w:space="0" w:color="auto"/>
                                            <w:right w:val="none" w:sz="0" w:space="0" w:color="auto"/>
                                          </w:divBdr>
                                          <w:divsChild>
                                            <w:div w:id="547306144">
                                              <w:marLeft w:val="0"/>
                                              <w:marRight w:val="0"/>
                                              <w:marTop w:val="0"/>
                                              <w:marBottom w:val="0"/>
                                              <w:divBdr>
                                                <w:top w:val="none" w:sz="0" w:space="0" w:color="auto"/>
                                                <w:left w:val="none" w:sz="0" w:space="0" w:color="auto"/>
                                                <w:bottom w:val="none" w:sz="0" w:space="0" w:color="auto"/>
                                                <w:right w:val="none" w:sz="0" w:space="0" w:color="auto"/>
                                              </w:divBdr>
                                              <w:divsChild>
                                                <w:div w:id="21283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43423">
                                          <w:marLeft w:val="0"/>
                                          <w:marRight w:val="0"/>
                                          <w:marTop w:val="0"/>
                                          <w:marBottom w:val="0"/>
                                          <w:divBdr>
                                            <w:top w:val="none" w:sz="0" w:space="0" w:color="auto"/>
                                            <w:left w:val="none" w:sz="0" w:space="0" w:color="auto"/>
                                            <w:bottom w:val="none" w:sz="0" w:space="0" w:color="auto"/>
                                            <w:right w:val="none" w:sz="0" w:space="0" w:color="auto"/>
                                          </w:divBdr>
                                          <w:divsChild>
                                            <w:div w:id="1058087484">
                                              <w:marLeft w:val="0"/>
                                              <w:marRight w:val="0"/>
                                              <w:marTop w:val="0"/>
                                              <w:marBottom w:val="0"/>
                                              <w:divBdr>
                                                <w:top w:val="none" w:sz="0" w:space="0" w:color="auto"/>
                                                <w:left w:val="none" w:sz="0" w:space="0" w:color="auto"/>
                                                <w:bottom w:val="none" w:sz="0" w:space="0" w:color="auto"/>
                                                <w:right w:val="none" w:sz="0" w:space="0" w:color="auto"/>
                                              </w:divBdr>
                                              <w:divsChild>
                                                <w:div w:id="91482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1727">
                                          <w:marLeft w:val="0"/>
                                          <w:marRight w:val="0"/>
                                          <w:marTop w:val="0"/>
                                          <w:marBottom w:val="0"/>
                                          <w:divBdr>
                                            <w:top w:val="none" w:sz="0" w:space="0" w:color="auto"/>
                                            <w:left w:val="none" w:sz="0" w:space="0" w:color="auto"/>
                                            <w:bottom w:val="none" w:sz="0" w:space="0" w:color="auto"/>
                                            <w:right w:val="none" w:sz="0" w:space="0" w:color="auto"/>
                                          </w:divBdr>
                                          <w:divsChild>
                                            <w:div w:id="685864746">
                                              <w:marLeft w:val="0"/>
                                              <w:marRight w:val="0"/>
                                              <w:marTop w:val="0"/>
                                              <w:marBottom w:val="0"/>
                                              <w:divBdr>
                                                <w:top w:val="none" w:sz="0" w:space="0" w:color="auto"/>
                                                <w:left w:val="none" w:sz="0" w:space="0" w:color="auto"/>
                                                <w:bottom w:val="none" w:sz="0" w:space="0" w:color="auto"/>
                                                <w:right w:val="none" w:sz="0" w:space="0" w:color="auto"/>
                                              </w:divBdr>
                                              <w:divsChild>
                                                <w:div w:id="2796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0614">
                                          <w:marLeft w:val="0"/>
                                          <w:marRight w:val="0"/>
                                          <w:marTop w:val="0"/>
                                          <w:marBottom w:val="0"/>
                                          <w:divBdr>
                                            <w:top w:val="none" w:sz="0" w:space="0" w:color="auto"/>
                                            <w:left w:val="none" w:sz="0" w:space="0" w:color="auto"/>
                                            <w:bottom w:val="none" w:sz="0" w:space="0" w:color="auto"/>
                                            <w:right w:val="none" w:sz="0" w:space="0" w:color="auto"/>
                                          </w:divBdr>
                                          <w:divsChild>
                                            <w:div w:id="1504125486">
                                              <w:marLeft w:val="0"/>
                                              <w:marRight w:val="0"/>
                                              <w:marTop w:val="0"/>
                                              <w:marBottom w:val="0"/>
                                              <w:divBdr>
                                                <w:top w:val="none" w:sz="0" w:space="0" w:color="auto"/>
                                                <w:left w:val="none" w:sz="0" w:space="0" w:color="auto"/>
                                                <w:bottom w:val="none" w:sz="0" w:space="0" w:color="auto"/>
                                                <w:right w:val="none" w:sz="0" w:space="0" w:color="auto"/>
                                              </w:divBdr>
                                              <w:divsChild>
                                                <w:div w:id="150617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4243</Words>
  <Characters>299</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4533</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Administrator</cp:lastModifiedBy>
  <cp:revision>26</cp:revision>
  <cp:lastPrinted>2019-07-12T09:44:00Z</cp:lastPrinted>
  <dcterms:created xsi:type="dcterms:W3CDTF">2014-10-23T07:28:00Z</dcterms:created>
  <dcterms:modified xsi:type="dcterms:W3CDTF">2019-07-12T09:45:00Z</dcterms:modified>
</cp:coreProperties>
</file>