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E8" w:rsidRPr="00E7406B" w:rsidRDefault="005E51E8" w:rsidP="0091612A">
      <w:pPr>
        <w:wordWrap w:val="0"/>
        <w:rPr>
          <w:rFonts w:asciiTheme="minorEastAsia" w:eastAsiaTheme="minorEastAsia" w:hAnsiTheme="minorEastAsia"/>
        </w:rPr>
      </w:pPr>
      <w:r w:rsidRPr="00E7406B">
        <w:rPr>
          <w:rFonts w:asciiTheme="minorEastAsia" w:eastAsiaTheme="minorEastAsia" w:hAnsiTheme="minorEastAsia" w:hint="eastAsia"/>
        </w:rPr>
        <w:t>第８号様</w:t>
      </w:r>
      <w:r w:rsidRPr="000450AA">
        <w:rPr>
          <w:rFonts w:asciiTheme="minorEastAsia" w:eastAsiaTheme="minorEastAsia" w:hAnsiTheme="minorEastAsia" w:hint="eastAsia"/>
        </w:rPr>
        <w:t>式（第</w:t>
      </w:r>
      <w:r w:rsidR="00AB5B92" w:rsidRPr="000450AA">
        <w:rPr>
          <w:rFonts w:asciiTheme="minorEastAsia" w:eastAsiaTheme="minorEastAsia" w:hAnsiTheme="minorEastAsia" w:hint="eastAsia"/>
        </w:rPr>
        <w:t>１</w:t>
      </w:r>
      <w:r w:rsidR="00135917" w:rsidRPr="000450AA">
        <w:rPr>
          <w:rFonts w:asciiTheme="minorEastAsia" w:eastAsiaTheme="minorEastAsia" w:hAnsiTheme="minorEastAsia" w:hint="eastAsia"/>
        </w:rPr>
        <w:t>６</w:t>
      </w:r>
      <w:r w:rsidRPr="000450AA">
        <w:rPr>
          <w:rFonts w:asciiTheme="minorEastAsia" w:eastAsiaTheme="minorEastAsia" w:hAnsiTheme="minorEastAsia" w:hint="eastAsia"/>
        </w:rPr>
        <w:t>条関</w:t>
      </w:r>
      <w:r w:rsidRPr="00E7406B">
        <w:rPr>
          <w:rFonts w:asciiTheme="minorEastAsia" w:eastAsiaTheme="minorEastAsia" w:hAnsiTheme="minorEastAsia" w:hint="eastAsia"/>
        </w:rPr>
        <w:t>係）</w:t>
      </w:r>
    </w:p>
    <w:p w:rsidR="005E51E8" w:rsidRPr="00E7406B" w:rsidRDefault="005E51E8" w:rsidP="005E51E8">
      <w:pPr>
        <w:autoSpaceDE w:val="0"/>
        <w:autoSpaceDN w:val="0"/>
        <w:adjustRightInd w:val="0"/>
        <w:spacing w:line="360" w:lineRule="exact"/>
        <w:rPr>
          <w:rFonts w:asciiTheme="minorEastAsia" w:eastAsiaTheme="minorEastAsia" w:hAnsiTheme="minorEastAsia" w:cs="TT6134941CtCID-WinCharSetFFFF-H"/>
          <w:kern w:val="0"/>
        </w:rPr>
      </w:pPr>
    </w:p>
    <w:p w:rsidR="00E06B85" w:rsidRPr="00E7406B" w:rsidRDefault="00E06B85" w:rsidP="00E06B85">
      <w:pPr>
        <w:autoSpaceDE w:val="0"/>
        <w:autoSpaceDN w:val="0"/>
        <w:adjustRightInd w:val="0"/>
        <w:spacing w:line="360" w:lineRule="exact"/>
        <w:jc w:val="right"/>
        <w:rPr>
          <w:rFonts w:asciiTheme="minorEastAsia" w:eastAsiaTheme="minorEastAsia" w:hAnsiTheme="minorEastAsia" w:cs="TT6134941CtCID-WinCharSetFFFF-H"/>
          <w:kern w:val="0"/>
        </w:rPr>
      </w:pPr>
      <w:r w:rsidRPr="00E7406B">
        <w:rPr>
          <w:rFonts w:asciiTheme="minorEastAsia" w:eastAsiaTheme="minorEastAsia" w:hAnsiTheme="minorEastAsia" w:cs="TT6134941CtCID-WinCharSetFFFF-H" w:hint="eastAsia"/>
          <w:kern w:val="0"/>
        </w:rPr>
        <w:t>年　　月　　日</w:t>
      </w:r>
    </w:p>
    <w:p w:rsidR="009C304F" w:rsidRPr="00E7406B" w:rsidRDefault="009C304F" w:rsidP="00F725B3">
      <w:pPr>
        <w:autoSpaceDE w:val="0"/>
        <w:autoSpaceDN w:val="0"/>
        <w:adjustRightInd w:val="0"/>
        <w:jc w:val="center"/>
        <w:rPr>
          <w:rFonts w:asciiTheme="minorEastAsia" w:eastAsiaTheme="minorEastAsia" w:hAnsiTheme="minorEastAsia" w:cs="TT6134941CtCID-WinCharSetFFFF-H"/>
          <w:kern w:val="0"/>
          <w:sz w:val="26"/>
          <w:szCs w:val="26"/>
        </w:rPr>
      </w:pPr>
    </w:p>
    <w:p w:rsidR="00AB5B92" w:rsidRPr="005139AD" w:rsidRDefault="00F725B3" w:rsidP="00823078">
      <w:pPr>
        <w:autoSpaceDE w:val="0"/>
        <w:autoSpaceDN w:val="0"/>
        <w:adjustRightInd w:val="0"/>
        <w:jc w:val="center"/>
        <w:rPr>
          <w:rFonts w:asciiTheme="minorEastAsia" w:eastAsiaTheme="minorEastAsia" w:hAnsiTheme="minorEastAsia" w:cs="ＭＳＰ明朝"/>
          <w:kern w:val="0"/>
        </w:rPr>
      </w:pPr>
      <w:r w:rsidRPr="005139AD">
        <w:rPr>
          <w:rFonts w:asciiTheme="minorEastAsia" w:eastAsiaTheme="minorEastAsia" w:hAnsiTheme="minorEastAsia" w:cs="TT6134941CtCID-WinCharSetFFFF-H" w:hint="eastAsia"/>
          <w:kern w:val="0"/>
        </w:rPr>
        <w:t>越谷市</w:t>
      </w:r>
      <w:r w:rsidR="00211B20" w:rsidRPr="005139AD">
        <w:rPr>
          <w:rFonts w:asciiTheme="minorEastAsia" w:eastAsiaTheme="minorEastAsia" w:hAnsiTheme="minorEastAsia" w:cs="TT6134941CtCID-WinCharSetFFFF-H" w:hint="eastAsia"/>
          <w:kern w:val="0"/>
        </w:rPr>
        <w:t>省エネ</w:t>
      </w:r>
      <w:r w:rsidR="00A32DBB" w:rsidRPr="005139AD">
        <w:rPr>
          <w:rFonts w:asciiTheme="minorEastAsia" w:eastAsiaTheme="minorEastAsia" w:hAnsiTheme="minorEastAsia" w:cs="TT6134941CtCID-WinCharSetFFFF-H" w:hint="eastAsia"/>
          <w:kern w:val="0"/>
        </w:rPr>
        <w:t>家電</w:t>
      </w:r>
      <w:r w:rsidR="00211B20" w:rsidRPr="005139AD">
        <w:rPr>
          <w:rFonts w:asciiTheme="minorEastAsia" w:eastAsiaTheme="minorEastAsia" w:hAnsiTheme="minorEastAsia" w:cs="TT6134941CtCID-WinCharSetFFFF-H" w:hint="eastAsia"/>
          <w:kern w:val="0"/>
        </w:rPr>
        <w:t>買換促進</w:t>
      </w:r>
      <w:r w:rsidR="00AB5B92" w:rsidRPr="005139AD">
        <w:rPr>
          <w:rFonts w:asciiTheme="minorEastAsia" w:eastAsiaTheme="minorEastAsia" w:hAnsiTheme="minorEastAsia" w:cs="ＭＳＰ明朝" w:hint="eastAsia"/>
          <w:kern w:val="0"/>
        </w:rPr>
        <w:t>補助金に係る財産処分承認申請書</w:t>
      </w:r>
    </w:p>
    <w:p w:rsidR="005E51E8" w:rsidRPr="00E7406B" w:rsidRDefault="005E51E8" w:rsidP="005E51E8">
      <w:pPr>
        <w:autoSpaceDE w:val="0"/>
        <w:autoSpaceDN w:val="0"/>
        <w:adjustRightInd w:val="0"/>
        <w:spacing w:line="360" w:lineRule="exact"/>
        <w:jc w:val="center"/>
        <w:rPr>
          <w:rFonts w:asciiTheme="minorEastAsia" w:eastAsiaTheme="minorEastAsia" w:hAnsiTheme="minorEastAsia" w:cs="TT6134941CtCID-WinCharSetFFFF-H"/>
          <w:kern w:val="0"/>
        </w:rPr>
      </w:pPr>
    </w:p>
    <w:p w:rsidR="005E51E8" w:rsidRPr="00E7406B" w:rsidRDefault="005E51E8" w:rsidP="005E51E8">
      <w:pPr>
        <w:autoSpaceDE w:val="0"/>
        <w:autoSpaceDN w:val="0"/>
        <w:adjustRightInd w:val="0"/>
        <w:spacing w:line="360" w:lineRule="exact"/>
        <w:jc w:val="center"/>
        <w:rPr>
          <w:rFonts w:asciiTheme="minorEastAsia" w:eastAsiaTheme="minorEastAsia" w:hAnsiTheme="minorEastAsia" w:cs="TT6134941CtCID-WinCharSetFFFF-H"/>
          <w:kern w:val="0"/>
        </w:rPr>
      </w:pPr>
    </w:p>
    <w:p w:rsidR="005E51E8" w:rsidRDefault="005E51E8" w:rsidP="00135917">
      <w:pPr>
        <w:pStyle w:val="Default"/>
        <w:spacing w:line="360" w:lineRule="exact"/>
        <w:ind w:firstLineChars="100" w:firstLine="259"/>
        <w:jc w:val="both"/>
        <w:rPr>
          <w:rFonts w:asciiTheme="minorEastAsia" w:eastAsiaTheme="minorEastAsia" w:hAnsiTheme="minorEastAsia"/>
          <w:color w:val="auto"/>
        </w:rPr>
      </w:pPr>
      <w:r w:rsidRPr="00E7406B">
        <w:rPr>
          <w:rFonts w:asciiTheme="minorEastAsia" w:eastAsiaTheme="minorEastAsia" w:hAnsiTheme="minorEastAsia" w:hint="eastAsia"/>
          <w:color w:val="auto"/>
        </w:rPr>
        <w:t>越谷市長　宛</w:t>
      </w:r>
    </w:p>
    <w:p w:rsidR="002C57B0" w:rsidRPr="00E7406B" w:rsidRDefault="002C57B0" w:rsidP="005E51E8">
      <w:pPr>
        <w:pStyle w:val="Default"/>
        <w:spacing w:line="360" w:lineRule="exact"/>
        <w:jc w:val="both"/>
        <w:rPr>
          <w:rFonts w:asciiTheme="minorEastAsia" w:eastAsiaTheme="minorEastAsia" w:hAnsiTheme="minorEastAsia"/>
          <w:color w:val="auto"/>
        </w:rPr>
      </w:pPr>
    </w:p>
    <w:p w:rsidR="005E51E8" w:rsidRPr="00E7406B" w:rsidRDefault="00B661CA" w:rsidP="005E51E8">
      <w:pPr>
        <w:pStyle w:val="Default"/>
        <w:spacing w:line="360" w:lineRule="exact"/>
        <w:ind w:right="960"/>
        <w:jc w:val="both"/>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00F725B3" w:rsidRPr="00E7406B">
        <w:rPr>
          <w:rFonts w:asciiTheme="minorEastAsia" w:eastAsiaTheme="minorEastAsia" w:hAnsiTheme="minorEastAsia" w:hint="eastAsia"/>
          <w:color w:val="auto"/>
        </w:rPr>
        <w:t>申請</w:t>
      </w:r>
      <w:r>
        <w:rPr>
          <w:rFonts w:asciiTheme="minorEastAsia" w:eastAsiaTheme="minorEastAsia" w:hAnsiTheme="minorEastAsia" w:hint="eastAsia"/>
          <w:color w:val="auto"/>
        </w:rPr>
        <w:t xml:space="preserve">者　</w:t>
      </w:r>
      <w:r w:rsidR="005E51E8" w:rsidRPr="00E7406B">
        <w:rPr>
          <w:rFonts w:asciiTheme="minorEastAsia" w:eastAsiaTheme="minorEastAsia" w:hAnsiTheme="minorEastAsia" w:hint="eastAsia"/>
          <w:color w:val="auto"/>
        </w:rPr>
        <w:t>住</w:t>
      </w:r>
      <w:r w:rsidR="005E51E8" w:rsidRPr="00E7406B">
        <w:rPr>
          <w:rFonts w:asciiTheme="minorEastAsia" w:eastAsiaTheme="minorEastAsia" w:hAnsiTheme="minorEastAsia"/>
          <w:color w:val="auto"/>
        </w:rPr>
        <w:t xml:space="preserve">  </w:t>
      </w:r>
      <w:r w:rsidR="005E51E8" w:rsidRPr="00E7406B">
        <w:rPr>
          <w:rFonts w:asciiTheme="minorEastAsia" w:eastAsiaTheme="minorEastAsia" w:hAnsiTheme="minorEastAsia" w:hint="eastAsia"/>
          <w:color w:val="auto"/>
        </w:rPr>
        <w:t>所</w:t>
      </w:r>
      <w:r w:rsidR="000B3554">
        <w:rPr>
          <w:rFonts w:asciiTheme="minorEastAsia" w:eastAsiaTheme="minorEastAsia" w:hAnsiTheme="minorEastAsia" w:hint="eastAsia"/>
          <w:color w:val="auto"/>
        </w:rPr>
        <w:t xml:space="preserve">　</w:t>
      </w:r>
    </w:p>
    <w:p w:rsidR="005E51E8" w:rsidRPr="00E7406B" w:rsidRDefault="005E51E8" w:rsidP="005E51E8">
      <w:pPr>
        <w:pStyle w:val="Default"/>
        <w:spacing w:line="360" w:lineRule="exact"/>
        <w:ind w:right="-136"/>
        <w:jc w:val="both"/>
        <w:rPr>
          <w:rFonts w:asciiTheme="minorEastAsia" w:eastAsiaTheme="minorEastAsia" w:hAnsiTheme="minorEastAsia"/>
          <w:color w:val="auto"/>
        </w:rPr>
      </w:pPr>
      <w:r w:rsidRPr="00E7406B">
        <w:rPr>
          <w:rFonts w:asciiTheme="minorEastAsia" w:eastAsiaTheme="minorEastAsia" w:hAnsiTheme="minorEastAsia" w:hint="eastAsia"/>
          <w:color w:val="auto"/>
        </w:rPr>
        <w:t xml:space="preserve">　　　　　　　　　　　　　　　　　　氏</w:t>
      </w:r>
      <w:r w:rsidRPr="00E7406B">
        <w:rPr>
          <w:rFonts w:asciiTheme="minorEastAsia" w:eastAsiaTheme="minorEastAsia" w:hAnsiTheme="minorEastAsia"/>
          <w:color w:val="auto"/>
        </w:rPr>
        <w:t xml:space="preserve">  </w:t>
      </w:r>
      <w:r w:rsidRPr="00E7406B">
        <w:rPr>
          <w:rFonts w:asciiTheme="minorEastAsia" w:eastAsiaTheme="minorEastAsia" w:hAnsiTheme="minorEastAsia" w:hint="eastAsia"/>
          <w:color w:val="auto"/>
        </w:rPr>
        <w:t xml:space="preserve">名　</w:t>
      </w:r>
    </w:p>
    <w:p w:rsidR="005E51E8" w:rsidRPr="00E7406B" w:rsidRDefault="005E51E8" w:rsidP="005E51E8">
      <w:pPr>
        <w:pStyle w:val="Default"/>
        <w:spacing w:line="360" w:lineRule="exact"/>
        <w:ind w:right="960"/>
        <w:jc w:val="both"/>
        <w:rPr>
          <w:rFonts w:asciiTheme="minorEastAsia" w:eastAsiaTheme="minorEastAsia" w:hAnsiTheme="minorEastAsia"/>
          <w:color w:val="auto"/>
        </w:rPr>
      </w:pPr>
      <w:r w:rsidRPr="00E7406B">
        <w:rPr>
          <w:rFonts w:asciiTheme="minorEastAsia" w:eastAsiaTheme="minorEastAsia" w:hAnsiTheme="minorEastAsia" w:hint="eastAsia"/>
          <w:color w:val="auto"/>
        </w:rPr>
        <w:t xml:space="preserve">　　　　　　　　　　　　　　　　　　電</w:t>
      </w:r>
      <w:r w:rsidRPr="00E7406B">
        <w:rPr>
          <w:rFonts w:asciiTheme="minorEastAsia" w:eastAsiaTheme="minorEastAsia" w:hAnsiTheme="minorEastAsia"/>
          <w:color w:val="auto"/>
        </w:rPr>
        <w:t xml:space="preserve">  </w:t>
      </w:r>
      <w:r w:rsidRPr="00E7406B">
        <w:rPr>
          <w:rFonts w:asciiTheme="minorEastAsia" w:eastAsiaTheme="minorEastAsia" w:hAnsiTheme="minorEastAsia" w:hint="eastAsia"/>
          <w:color w:val="auto"/>
        </w:rPr>
        <w:t>話</w:t>
      </w:r>
      <w:r w:rsidR="000B3554">
        <w:rPr>
          <w:rFonts w:asciiTheme="minorEastAsia" w:eastAsiaTheme="minorEastAsia" w:hAnsiTheme="minorEastAsia" w:hint="eastAsia"/>
          <w:color w:val="auto"/>
        </w:rPr>
        <w:t xml:space="preserve">　</w:t>
      </w:r>
      <w:bookmarkStart w:id="0" w:name="_GoBack"/>
      <w:bookmarkEnd w:id="0"/>
    </w:p>
    <w:p w:rsidR="00AB5B92" w:rsidRPr="00E7406B" w:rsidRDefault="00AB5B92" w:rsidP="00AB5B92">
      <w:pPr>
        <w:autoSpaceDE w:val="0"/>
        <w:autoSpaceDN w:val="0"/>
        <w:adjustRightInd w:val="0"/>
        <w:jc w:val="left"/>
        <w:rPr>
          <w:rFonts w:asciiTheme="minorEastAsia" w:eastAsiaTheme="minorEastAsia" w:hAnsiTheme="minorEastAsia" w:cs="ＭＳＰ明朝"/>
          <w:kern w:val="0"/>
          <w:sz w:val="28"/>
          <w:szCs w:val="28"/>
        </w:rPr>
      </w:pPr>
      <w:r w:rsidRPr="00E7406B">
        <w:rPr>
          <w:rFonts w:asciiTheme="minorEastAsia" w:eastAsiaTheme="minorEastAsia" w:hAnsiTheme="minorEastAsia" w:cs="MS-PMincho" w:hint="eastAsia"/>
          <w:kern w:val="0"/>
        </w:rPr>
        <w:t xml:space="preserve">　</w:t>
      </w:r>
    </w:p>
    <w:p w:rsidR="00AB5B92" w:rsidRPr="000F0D63" w:rsidRDefault="00AB5B92" w:rsidP="00AB5B92">
      <w:pPr>
        <w:autoSpaceDE w:val="0"/>
        <w:autoSpaceDN w:val="0"/>
        <w:adjustRightInd w:val="0"/>
        <w:spacing w:line="360" w:lineRule="exact"/>
        <w:jc w:val="left"/>
        <w:rPr>
          <w:rFonts w:asciiTheme="minorEastAsia" w:eastAsiaTheme="minorEastAsia" w:hAnsiTheme="minorEastAsia" w:cs="MS-PMincho"/>
          <w:kern w:val="0"/>
        </w:rPr>
      </w:pPr>
      <w:r w:rsidRPr="00E7406B">
        <w:rPr>
          <w:rFonts w:asciiTheme="minorEastAsia" w:eastAsiaTheme="minorEastAsia" w:hAnsiTheme="minorEastAsia" w:cs="ＭＳＰ明朝" w:hint="eastAsia"/>
          <w:kern w:val="0"/>
        </w:rPr>
        <w:t xml:space="preserve">　</w:t>
      </w:r>
      <w:r w:rsidRPr="005139AD">
        <w:rPr>
          <w:rFonts w:asciiTheme="minorEastAsia" w:eastAsiaTheme="minorEastAsia" w:hAnsiTheme="minorEastAsia" w:cs="ＭＳＰ明朝" w:hint="eastAsia"/>
          <w:kern w:val="0"/>
        </w:rPr>
        <w:t>越谷市</w:t>
      </w:r>
      <w:r w:rsidR="00211B20" w:rsidRPr="005139AD">
        <w:rPr>
          <w:rFonts w:asciiTheme="minorEastAsia" w:eastAsiaTheme="minorEastAsia" w:hAnsiTheme="minorEastAsia" w:cs="ＭＳＰ明朝" w:hint="eastAsia"/>
          <w:kern w:val="0"/>
        </w:rPr>
        <w:t>省</w:t>
      </w:r>
      <w:r w:rsidR="00211B20" w:rsidRPr="000F0D63">
        <w:rPr>
          <w:rFonts w:asciiTheme="minorEastAsia" w:eastAsiaTheme="minorEastAsia" w:hAnsiTheme="minorEastAsia" w:cs="ＭＳＰ明朝" w:hint="eastAsia"/>
          <w:kern w:val="0"/>
        </w:rPr>
        <w:t>エネ</w:t>
      </w:r>
      <w:r w:rsidR="00A32DBB" w:rsidRPr="000F0D63">
        <w:rPr>
          <w:rFonts w:asciiTheme="minorEastAsia" w:eastAsiaTheme="minorEastAsia" w:hAnsiTheme="minorEastAsia" w:cs="ＭＳＰ明朝" w:hint="eastAsia"/>
          <w:kern w:val="0"/>
        </w:rPr>
        <w:t>家電</w:t>
      </w:r>
      <w:r w:rsidR="00211B20" w:rsidRPr="000F0D63">
        <w:rPr>
          <w:rFonts w:asciiTheme="minorEastAsia" w:eastAsiaTheme="minorEastAsia" w:hAnsiTheme="minorEastAsia" w:cs="ＭＳＰ明朝" w:hint="eastAsia"/>
          <w:kern w:val="0"/>
        </w:rPr>
        <w:t>買換促進</w:t>
      </w:r>
      <w:r w:rsidRPr="000F0D63">
        <w:rPr>
          <w:rFonts w:asciiTheme="minorEastAsia" w:eastAsiaTheme="minorEastAsia" w:hAnsiTheme="minorEastAsia" w:cs="ＭＳＰ明朝" w:hint="eastAsia"/>
          <w:kern w:val="0"/>
        </w:rPr>
        <w:t>補助金により取得した</w:t>
      </w:r>
      <w:r w:rsidR="00B33544" w:rsidRPr="000F0D63">
        <w:rPr>
          <w:rFonts w:asciiTheme="minorEastAsia" w:eastAsiaTheme="minorEastAsia" w:hAnsiTheme="minorEastAsia" w:cs="ＭＳＰ明朝" w:hint="eastAsia"/>
          <w:kern w:val="0"/>
        </w:rPr>
        <w:t>補助</w:t>
      </w:r>
      <w:r w:rsidR="00746844" w:rsidRPr="000F0D63">
        <w:rPr>
          <w:rFonts w:asciiTheme="minorEastAsia" w:eastAsiaTheme="minorEastAsia" w:hAnsiTheme="minorEastAsia" w:cs="ＭＳＰ明朝" w:hint="eastAsia"/>
          <w:kern w:val="0"/>
        </w:rPr>
        <w:t>対象</w:t>
      </w:r>
      <w:r w:rsidR="00135917" w:rsidRPr="000F0D63">
        <w:rPr>
          <w:rFonts w:asciiTheme="minorEastAsia" w:eastAsiaTheme="minorEastAsia" w:hAnsiTheme="minorEastAsia" w:cs="ＭＳＰ明朝" w:hint="eastAsia"/>
          <w:kern w:val="0"/>
        </w:rPr>
        <w:t>機器</w:t>
      </w:r>
      <w:r w:rsidRPr="000F0D63">
        <w:rPr>
          <w:rFonts w:asciiTheme="minorEastAsia" w:eastAsiaTheme="minorEastAsia" w:hAnsiTheme="minorEastAsia" w:cs="ＭＳＰ明朝" w:hint="eastAsia"/>
          <w:kern w:val="0"/>
        </w:rPr>
        <w:t>を、下記のとおり処分したいので、</w:t>
      </w:r>
      <w:r w:rsidR="00EF52F3">
        <w:rPr>
          <w:rFonts w:asciiTheme="minorEastAsia" w:eastAsiaTheme="minorEastAsia" w:hAnsiTheme="minorEastAsia" w:cs="TT6134941CtCID-WinCharSetFFFF-H" w:hint="eastAsia"/>
          <w:kern w:val="0"/>
        </w:rPr>
        <w:t>令和５年度第２期越谷市省エネ家電買換促進補助金</w:t>
      </w:r>
      <w:r w:rsidR="00B75EB2" w:rsidRPr="000F0D63">
        <w:rPr>
          <w:rFonts w:asciiTheme="minorEastAsia" w:eastAsiaTheme="minorEastAsia" w:hAnsiTheme="minorEastAsia" w:cs="TT6134941CtCID-WinCharSetFFFF-H" w:hint="eastAsia"/>
          <w:kern w:val="0"/>
        </w:rPr>
        <w:t>交付要領</w:t>
      </w:r>
      <w:r w:rsidRPr="000F0D63">
        <w:rPr>
          <w:rFonts w:asciiTheme="minorEastAsia" w:eastAsiaTheme="minorEastAsia" w:hAnsiTheme="minorEastAsia" w:cs="TT6134941CtCID-WinCharSetFFFF-H" w:hint="eastAsia"/>
          <w:kern w:val="0"/>
        </w:rPr>
        <w:t>第１</w:t>
      </w:r>
      <w:r w:rsidR="00135917" w:rsidRPr="000F0D63">
        <w:rPr>
          <w:rFonts w:asciiTheme="minorEastAsia" w:eastAsiaTheme="minorEastAsia" w:hAnsiTheme="minorEastAsia" w:cs="TT6134941CtCID-WinCharSetFFFF-H" w:hint="eastAsia"/>
          <w:kern w:val="0"/>
        </w:rPr>
        <w:t>６</w:t>
      </w:r>
      <w:r w:rsidRPr="000F0D63">
        <w:rPr>
          <w:rFonts w:asciiTheme="minorEastAsia" w:eastAsiaTheme="minorEastAsia" w:hAnsiTheme="minorEastAsia" w:cs="TT6134941CtCID-WinCharSetFFFF-H" w:hint="eastAsia"/>
          <w:kern w:val="0"/>
        </w:rPr>
        <w:t>条</w:t>
      </w:r>
      <w:r w:rsidR="00FC6FF8" w:rsidRPr="000F0D63">
        <w:rPr>
          <w:rFonts w:asciiTheme="minorEastAsia" w:eastAsiaTheme="minorEastAsia" w:hAnsiTheme="minorEastAsia" w:cs="TT6134941CtCID-WinCharSetFFFF-H" w:hint="eastAsia"/>
          <w:kern w:val="0"/>
        </w:rPr>
        <w:t>においてその定めるところによるものとされた越谷市省エネ家電買換促進補助金交付要綱第１６条第２項</w:t>
      </w:r>
      <w:r w:rsidRPr="000F0D63">
        <w:rPr>
          <w:rFonts w:asciiTheme="minorEastAsia" w:eastAsiaTheme="minorEastAsia" w:hAnsiTheme="minorEastAsia" w:cs="TT6134941CtCID-WinCharSetFFFF-H" w:hint="eastAsia"/>
          <w:kern w:val="0"/>
        </w:rPr>
        <w:t>の規定により</w:t>
      </w:r>
      <w:r w:rsidRPr="000F0D63">
        <w:rPr>
          <w:rFonts w:asciiTheme="minorEastAsia" w:eastAsiaTheme="minorEastAsia" w:hAnsiTheme="minorEastAsia" w:cs="MS-PMincho" w:hint="eastAsia"/>
          <w:kern w:val="0"/>
        </w:rPr>
        <w:t>申請します。</w:t>
      </w:r>
    </w:p>
    <w:p w:rsidR="00AB5B92" w:rsidRPr="000F0D63" w:rsidRDefault="00AB5B92" w:rsidP="005E51E8">
      <w:pPr>
        <w:autoSpaceDE w:val="0"/>
        <w:autoSpaceDN w:val="0"/>
        <w:adjustRightInd w:val="0"/>
        <w:spacing w:line="360" w:lineRule="exact"/>
        <w:jc w:val="left"/>
        <w:rPr>
          <w:rFonts w:asciiTheme="minorEastAsia" w:eastAsiaTheme="minorEastAsia" w:hAnsiTheme="minorEastAsia" w:cs="MS-PMincho"/>
          <w:kern w:val="0"/>
        </w:rPr>
      </w:pPr>
    </w:p>
    <w:p w:rsidR="005E51E8" w:rsidRPr="000F0D63" w:rsidRDefault="00AB5B92" w:rsidP="00AB5B92">
      <w:pPr>
        <w:autoSpaceDE w:val="0"/>
        <w:autoSpaceDN w:val="0"/>
        <w:adjustRightInd w:val="0"/>
        <w:spacing w:line="360" w:lineRule="exact"/>
        <w:jc w:val="center"/>
        <w:rPr>
          <w:rFonts w:asciiTheme="minorEastAsia" w:eastAsiaTheme="minorEastAsia" w:hAnsiTheme="minorEastAsia" w:cs="MS-PMincho"/>
          <w:kern w:val="0"/>
        </w:rPr>
      </w:pPr>
      <w:r w:rsidRPr="000F0D63">
        <w:rPr>
          <w:rFonts w:asciiTheme="minorEastAsia" w:eastAsiaTheme="minorEastAsia" w:hAnsiTheme="minorEastAsia" w:cs="ＭＳ ゴシック" w:hint="eastAsia"/>
        </w:rPr>
        <w:t>記</w:t>
      </w:r>
    </w:p>
    <w:p w:rsidR="005E51E8" w:rsidRPr="00E7406B" w:rsidRDefault="005E51E8" w:rsidP="005E51E8">
      <w:pPr>
        <w:autoSpaceDE w:val="0"/>
        <w:autoSpaceDN w:val="0"/>
        <w:adjustRightInd w:val="0"/>
        <w:jc w:val="left"/>
        <w:rPr>
          <w:rFonts w:asciiTheme="minorEastAsia" w:eastAsiaTheme="minorEastAsia" w:hAnsiTheme="minorEastAsia" w:cs="MS-PMincho"/>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5985"/>
      </w:tblGrid>
      <w:tr w:rsidR="00E7406B" w:rsidRPr="00E7406B" w:rsidTr="000B3554">
        <w:trPr>
          <w:trHeight w:val="710"/>
        </w:trPr>
        <w:tc>
          <w:tcPr>
            <w:tcW w:w="2793" w:type="dxa"/>
            <w:vAlign w:val="center"/>
          </w:tcPr>
          <w:p w:rsidR="00EF5956" w:rsidRPr="00E7406B" w:rsidRDefault="00EF5956" w:rsidP="003203FB">
            <w:pPr>
              <w:autoSpaceDE w:val="0"/>
              <w:autoSpaceDN w:val="0"/>
              <w:adjustRightInd w:val="0"/>
              <w:jc w:val="center"/>
              <w:rPr>
                <w:rFonts w:asciiTheme="minorEastAsia" w:eastAsiaTheme="minorEastAsia" w:hAnsiTheme="minorEastAsia" w:cs="MS-PMincho"/>
                <w:kern w:val="0"/>
              </w:rPr>
            </w:pPr>
            <w:r w:rsidRPr="00A32DBB">
              <w:rPr>
                <w:rFonts w:asciiTheme="minorEastAsia" w:eastAsiaTheme="minorEastAsia" w:hAnsiTheme="minorEastAsia" w:cs="ＭＳＰ明朝" w:hint="eastAsia"/>
                <w:spacing w:val="15"/>
                <w:kern w:val="0"/>
                <w:fitText w:val="2331" w:id="-1547455488"/>
              </w:rPr>
              <w:t>補助金交付決定番</w:t>
            </w:r>
            <w:r w:rsidRPr="00A32DBB">
              <w:rPr>
                <w:rFonts w:asciiTheme="minorEastAsia" w:eastAsiaTheme="minorEastAsia" w:hAnsiTheme="minorEastAsia" w:cs="ＭＳＰ明朝" w:hint="eastAsia"/>
                <w:spacing w:val="-37"/>
                <w:kern w:val="0"/>
                <w:fitText w:val="2331" w:id="-1547455488"/>
              </w:rPr>
              <w:t>号</w:t>
            </w:r>
          </w:p>
        </w:tc>
        <w:tc>
          <w:tcPr>
            <w:tcW w:w="5985" w:type="dxa"/>
            <w:vAlign w:val="center"/>
          </w:tcPr>
          <w:p w:rsidR="00EF5956" w:rsidRPr="00E7406B" w:rsidRDefault="000B3554" w:rsidP="000B3554">
            <w:pPr>
              <w:autoSpaceDE w:val="0"/>
              <w:autoSpaceDN w:val="0"/>
              <w:adjustRightInd w:val="0"/>
              <w:rPr>
                <w:rFonts w:asciiTheme="minorEastAsia" w:eastAsiaTheme="minorEastAsia" w:hAnsiTheme="minorEastAsia" w:cs="MS-PMincho"/>
                <w:kern w:val="0"/>
              </w:rPr>
            </w:pPr>
            <w:r w:rsidRPr="000B3554">
              <w:rPr>
                <w:rFonts w:asciiTheme="minorEastAsia" w:eastAsiaTheme="minorEastAsia" w:hAnsiTheme="minorEastAsia" w:cs="MS-PMincho" w:hint="eastAsia"/>
                <w:kern w:val="0"/>
              </w:rPr>
              <w:t>２３－Ｋ</w:t>
            </w:r>
            <w:r w:rsidRPr="000B3554">
              <w:rPr>
                <w:rFonts w:asciiTheme="minorEastAsia" w:eastAsiaTheme="minorEastAsia" w:hAnsiTheme="minorEastAsia" w:cs="MS-PMincho" w:hint="eastAsia"/>
                <w:kern w:val="0"/>
              </w:rPr>
              <w:t>Ｋ</w:t>
            </w:r>
          </w:p>
        </w:tc>
      </w:tr>
      <w:tr w:rsidR="00E7406B" w:rsidRPr="00E7406B" w:rsidTr="000B3554">
        <w:trPr>
          <w:trHeight w:val="1131"/>
        </w:trPr>
        <w:tc>
          <w:tcPr>
            <w:tcW w:w="2793" w:type="dxa"/>
            <w:vAlign w:val="center"/>
          </w:tcPr>
          <w:p w:rsidR="00EF5956" w:rsidRPr="00E7406B" w:rsidRDefault="00EF5956" w:rsidP="00746844">
            <w:pPr>
              <w:autoSpaceDE w:val="0"/>
              <w:autoSpaceDN w:val="0"/>
              <w:adjustRightInd w:val="0"/>
              <w:jc w:val="center"/>
              <w:rPr>
                <w:rFonts w:asciiTheme="minorEastAsia" w:eastAsiaTheme="minorEastAsia" w:hAnsiTheme="minorEastAsia" w:cs="MS-PMincho"/>
                <w:kern w:val="0"/>
              </w:rPr>
            </w:pPr>
            <w:r w:rsidRPr="00A32DBB">
              <w:rPr>
                <w:rFonts w:asciiTheme="minorEastAsia" w:eastAsiaTheme="minorEastAsia" w:hAnsiTheme="minorEastAsia" w:cs="ＭＳＰ明朝" w:hint="eastAsia"/>
                <w:spacing w:val="135"/>
                <w:kern w:val="0"/>
                <w:fitText w:val="2331" w:id="-1547455488"/>
              </w:rPr>
              <w:t>処分の方</w:t>
            </w:r>
            <w:r w:rsidRPr="00A32DBB">
              <w:rPr>
                <w:rFonts w:asciiTheme="minorEastAsia" w:eastAsiaTheme="minorEastAsia" w:hAnsiTheme="minorEastAsia" w:cs="ＭＳＰ明朝" w:hint="eastAsia"/>
                <w:spacing w:val="22"/>
                <w:kern w:val="0"/>
                <w:fitText w:val="2331" w:id="-1547455488"/>
              </w:rPr>
              <w:t>法</w:t>
            </w:r>
          </w:p>
        </w:tc>
        <w:tc>
          <w:tcPr>
            <w:tcW w:w="5985" w:type="dxa"/>
            <w:vAlign w:val="center"/>
          </w:tcPr>
          <w:p w:rsidR="00EF5956" w:rsidRPr="00E7406B" w:rsidRDefault="00EF5956" w:rsidP="000B3554">
            <w:pPr>
              <w:autoSpaceDE w:val="0"/>
              <w:autoSpaceDN w:val="0"/>
              <w:adjustRightInd w:val="0"/>
              <w:rPr>
                <w:rFonts w:asciiTheme="minorEastAsia" w:eastAsiaTheme="minorEastAsia" w:hAnsiTheme="minorEastAsia" w:cs="MS-PMincho"/>
                <w:kern w:val="0"/>
              </w:rPr>
            </w:pPr>
          </w:p>
        </w:tc>
      </w:tr>
      <w:tr w:rsidR="00E7406B" w:rsidRPr="00E7406B" w:rsidTr="000B3554">
        <w:trPr>
          <w:trHeight w:val="1140"/>
        </w:trPr>
        <w:tc>
          <w:tcPr>
            <w:tcW w:w="2793" w:type="dxa"/>
            <w:vAlign w:val="center"/>
          </w:tcPr>
          <w:p w:rsidR="00EF5956" w:rsidRPr="00E7406B" w:rsidRDefault="00EF5956" w:rsidP="00746844">
            <w:pPr>
              <w:autoSpaceDE w:val="0"/>
              <w:autoSpaceDN w:val="0"/>
              <w:adjustRightInd w:val="0"/>
              <w:jc w:val="center"/>
              <w:rPr>
                <w:rFonts w:asciiTheme="minorEastAsia" w:eastAsiaTheme="minorEastAsia" w:hAnsiTheme="minorEastAsia" w:cs="MS-PMincho"/>
                <w:kern w:val="0"/>
              </w:rPr>
            </w:pPr>
            <w:r w:rsidRPr="00A32DBB">
              <w:rPr>
                <w:rFonts w:asciiTheme="minorEastAsia" w:eastAsiaTheme="minorEastAsia" w:hAnsiTheme="minorEastAsia" w:cs="ＭＳＰ明朝" w:hint="eastAsia"/>
                <w:spacing w:val="135"/>
                <w:kern w:val="0"/>
                <w:fitText w:val="2331" w:id="-1547455488"/>
              </w:rPr>
              <w:t>処分の時</w:t>
            </w:r>
            <w:r w:rsidRPr="00A32DBB">
              <w:rPr>
                <w:rFonts w:asciiTheme="minorEastAsia" w:eastAsiaTheme="minorEastAsia" w:hAnsiTheme="minorEastAsia" w:cs="ＭＳＰ明朝" w:hint="eastAsia"/>
                <w:spacing w:val="22"/>
                <w:kern w:val="0"/>
                <w:fitText w:val="2331" w:id="-1547455488"/>
              </w:rPr>
              <w:t>期</w:t>
            </w:r>
          </w:p>
        </w:tc>
        <w:tc>
          <w:tcPr>
            <w:tcW w:w="5985" w:type="dxa"/>
            <w:vAlign w:val="center"/>
          </w:tcPr>
          <w:p w:rsidR="00EF5956" w:rsidRPr="00E7406B" w:rsidRDefault="00EF5956" w:rsidP="000B3554">
            <w:pPr>
              <w:autoSpaceDE w:val="0"/>
              <w:autoSpaceDN w:val="0"/>
              <w:adjustRightInd w:val="0"/>
              <w:rPr>
                <w:rFonts w:asciiTheme="minorEastAsia" w:eastAsiaTheme="minorEastAsia" w:hAnsiTheme="minorEastAsia" w:cs="MS-PMincho"/>
                <w:kern w:val="0"/>
              </w:rPr>
            </w:pPr>
          </w:p>
        </w:tc>
      </w:tr>
      <w:tr w:rsidR="00E7406B" w:rsidRPr="00E7406B" w:rsidTr="000B3554">
        <w:trPr>
          <w:trHeight w:val="1241"/>
        </w:trPr>
        <w:tc>
          <w:tcPr>
            <w:tcW w:w="2793" w:type="dxa"/>
            <w:vAlign w:val="center"/>
          </w:tcPr>
          <w:p w:rsidR="00EF5956" w:rsidRPr="00E7406B" w:rsidRDefault="00EF5956" w:rsidP="00746844">
            <w:pPr>
              <w:autoSpaceDE w:val="0"/>
              <w:autoSpaceDN w:val="0"/>
              <w:adjustRightInd w:val="0"/>
              <w:jc w:val="center"/>
              <w:rPr>
                <w:rFonts w:asciiTheme="minorEastAsia" w:eastAsiaTheme="minorEastAsia" w:hAnsiTheme="minorEastAsia" w:cs="MS-PMincho"/>
                <w:kern w:val="0"/>
              </w:rPr>
            </w:pPr>
            <w:r w:rsidRPr="00A32DBB">
              <w:rPr>
                <w:rFonts w:asciiTheme="minorEastAsia" w:eastAsiaTheme="minorEastAsia" w:hAnsiTheme="minorEastAsia" w:cs="ＭＳＰ明朝" w:hint="eastAsia"/>
                <w:spacing w:val="135"/>
                <w:kern w:val="0"/>
                <w:fitText w:val="2331" w:id="-1547455488"/>
              </w:rPr>
              <w:t>処分の理</w:t>
            </w:r>
            <w:r w:rsidRPr="00A32DBB">
              <w:rPr>
                <w:rFonts w:asciiTheme="minorEastAsia" w:eastAsiaTheme="minorEastAsia" w:hAnsiTheme="minorEastAsia" w:cs="ＭＳＰ明朝" w:hint="eastAsia"/>
                <w:spacing w:val="22"/>
                <w:kern w:val="0"/>
                <w:fitText w:val="2331" w:id="-1547455488"/>
              </w:rPr>
              <w:t>由</w:t>
            </w:r>
          </w:p>
        </w:tc>
        <w:tc>
          <w:tcPr>
            <w:tcW w:w="5985" w:type="dxa"/>
            <w:vAlign w:val="center"/>
          </w:tcPr>
          <w:p w:rsidR="00EF5956" w:rsidRPr="00E7406B" w:rsidRDefault="00EF5956" w:rsidP="000B3554">
            <w:pPr>
              <w:autoSpaceDE w:val="0"/>
              <w:autoSpaceDN w:val="0"/>
              <w:adjustRightInd w:val="0"/>
              <w:rPr>
                <w:rFonts w:asciiTheme="minorEastAsia" w:eastAsiaTheme="minorEastAsia" w:hAnsiTheme="minorEastAsia" w:cs="MS-PMincho"/>
                <w:kern w:val="0"/>
              </w:rPr>
            </w:pPr>
          </w:p>
        </w:tc>
      </w:tr>
    </w:tbl>
    <w:p w:rsidR="00EF5956" w:rsidRPr="00E7406B" w:rsidRDefault="00EF5956" w:rsidP="005E51E8">
      <w:pPr>
        <w:autoSpaceDE w:val="0"/>
        <w:autoSpaceDN w:val="0"/>
        <w:adjustRightInd w:val="0"/>
        <w:jc w:val="left"/>
        <w:rPr>
          <w:rFonts w:asciiTheme="minorEastAsia" w:eastAsiaTheme="minorEastAsia" w:hAnsiTheme="minorEastAsia" w:cs="MS-PMincho"/>
          <w:kern w:val="0"/>
        </w:rPr>
      </w:pPr>
    </w:p>
    <w:p w:rsidR="00A32DBB" w:rsidRDefault="00A32DBB">
      <w:pPr>
        <w:widowControl/>
        <w:jc w:val="left"/>
        <w:rPr>
          <w:rFonts w:asciiTheme="minorEastAsia" w:eastAsiaTheme="minorEastAsia" w:hAnsiTheme="minorEastAsia" w:cs="MS-PMincho"/>
          <w:kern w:val="0"/>
        </w:rPr>
      </w:pPr>
    </w:p>
    <w:sectPr w:rsidR="00A32DBB" w:rsidSect="002D64E6">
      <w:pgSz w:w="11906" w:h="16838" w:code="9"/>
      <w:pgMar w:top="1418" w:right="1134" w:bottom="1361" w:left="1701" w:header="851" w:footer="992" w:gutter="0"/>
      <w:cols w:space="425"/>
      <w:docGrid w:type="linesAndChars" w:linePitch="326"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09" w:rsidRDefault="00141709" w:rsidP="00F35797">
      <w:r>
        <w:separator/>
      </w:r>
    </w:p>
  </w:endnote>
  <w:endnote w:type="continuationSeparator" w:id="0">
    <w:p w:rsidR="00141709" w:rsidRDefault="00141709" w:rsidP="00F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09" w:rsidRDefault="00141709" w:rsidP="00F35797">
      <w:r>
        <w:separator/>
      </w:r>
    </w:p>
  </w:footnote>
  <w:footnote w:type="continuationSeparator" w:id="0">
    <w:p w:rsidR="00141709" w:rsidRDefault="00141709" w:rsidP="00F35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CCE"/>
    <w:multiLevelType w:val="hybridMultilevel"/>
    <w:tmpl w:val="661E16BE"/>
    <w:lvl w:ilvl="0" w:tplc="3C0E371A">
      <w:numFmt w:val="bullet"/>
      <w:lvlText w:val="※"/>
      <w:lvlJc w:val="left"/>
      <w:pPr>
        <w:tabs>
          <w:tab w:val="num" w:pos="626"/>
        </w:tabs>
        <w:ind w:left="626" w:hanging="360"/>
      </w:pPr>
      <w:rPr>
        <w:rFonts w:ascii="ＭＳ 明朝" w:eastAsia="ＭＳ 明朝" w:hAnsi="ＭＳ 明朝" w:hint="eastAsia"/>
      </w:rPr>
    </w:lvl>
    <w:lvl w:ilvl="1" w:tplc="0409000B" w:tentative="1">
      <w:start w:val="1"/>
      <w:numFmt w:val="bullet"/>
      <w:lvlText w:val=""/>
      <w:lvlJc w:val="left"/>
      <w:pPr>
        <w:tabs>
          <w:tab w:val="num" w:pos="1106"/>
        </w:tabs>
        <w:ind w:left="1106" w:hanging="420"/>
      </w:pPr>
      <w:rPr>
        <w:rFonts w:ascii="Wingdings" w:hAnsi="Wingdings" w:hint="default"/>
      </w:rPr>
    </w:lvl>
    <w:lvl w:ilvl="2" w:tplc="0409000D" w:tentative="1">
      <w:start w:val="1"/>
      <w:numFmt w:val="bullet"/>
      <w:lvlText w:val=""/>
      <w:lvlJc w:val="left"/>
      <w:pPr>
        <w:tabs>
          <w:tab w:val="num" w:pos="1526"/>
        </w:tabs>
        <w:ind w:left="1526" w:hanging="420"/>
      </w:pPr>
      <w:rPr>
        <w:rFonts w:ascii="Wingdings" w:hAnsi="Wingdings" w:hint="default"/>
      </w:rPr>
    </w:lvl>
    <w:lvl w:ilvl="3" w:tplc="04090001" w:tentative="1">
      <w:start w:val="1"/>
      <w:numFmt w:val="bullet"/>
      <w:lvlText w:val=""/>
      <w:lvlJc w:val="left"/>
      <w:pPr>
        <w:tabs>
          <w:tab w:val="num" w:pos="1946"/>
        </w:tabs>
        <w:ind w:left="1946" w:hanging="420"/>
      </w:pPr>
      <w:rPr>
        <w:rFonts w:ascii="Wingdings" w:hAnsi="Wingdings" w:hint="default"/>
      </w:rPr>
    </w:lvl>
    <w:lvl w:ilvl="4" w:tplc="0409000B" w:tentative="1">
      <w:start w:val="1"/>
      <w:numFmt w:val="bullet"/>
      <w:lvlText w:val=""/>
      <w:lvlJc w:val="left"/>
      <w:pPr>
        <w:tabs>
          <w:tab w:val="num" w:pos="2366"/>
        </w:tabs>
        <w:ind w:left="2366" w:hanging="420"/>
      </w:pPr>
      <w:rPr>
        <w:rFonts w:ascii="Wingdings" w:hAnsi="Wingdings" w:hint="default"/>
      </w:rPr>
    </w:lvl>
    <w:lvl w:ilvl="5" w:tplc="0409000D" w:tentative="1">
      <w:start w:val="1"/>
      <w:numFmt w:val="bullet"/>
      <w:lvlText w:val=""/>
      <w:lvlJc w:val="left"/>
      <w:pPr>
        <w:tabs>
          <w:tab w:val="num" w:pos="2786"/>
        </w:tabs>
        <w:ind w:left="2786" w:hanging="420"/>
      </w:pPr>
      <w:rPr>
        <w:rFonts w:ascii="Wingdings" w:hAnsi="Wingdings" w:hint="default"/>
      </w:rPr>
    </w:lvl>
    <w:lvl w:ilvl="6" w:tplc="04090001" w:tentative="1">
      <w:start w:val="1"/>
      <w:numFmt w:val="bullet"/>
      <w:lvlText w:val=""/>
      <w:lvlJc w:val="left"/>
      <w:pPr>
        <w:tabs>
          <w:tab w:val="num" w:pos="3206"/>
        </w:tabs>
        <w:ind w:left="3206" w:hanging="420"/>
      </w:pPr>
      <w:rPr>
        <w:rFonts w:ascii="Wingdings" w:hAnsi="Wingdings" w:hint="default"/>
      </w:rPr>
    </w:lvl>
    <w:lvl w:ilvl="7" w:tplc="0409000B" w:tentative="1">
      <w:start w:val="1"/>
      <w:numFmt w:val="bullet"/>
      <w:lvlText w:val=""/>
      <w:lvlJc w:val="left"/>
      <w:pPr>
        <w:tabs>
          <w:tab w:val="num" w:pos="3626"/>
        </w:tabs>
        <w:ind w:left="3626" w:hanging="420"/>
      </w:pPr>
      <w:rPr>
        <w:rFonts w:ascii="Wingdings" w:hAnsi="Wingdings" w:hint="default"/>
      </w:rPr>
    </w:lvl>
    <w:lvl w:ilvl="8" w:tplc="0409000D" w:tentative="1">
      <w:start w:val="1"/>
      <w:numFmt w:val="bullet"/>
      <w:lvlText w:val=""/>
      <w:lvlJc w:val="left"/>
      <w:pPr>
        <w:tabs>
          <w:tab w:val="num" w:pos="4046"/>
        </w:tabs>
        <w:ind w:left="4046" w:hanging="420"/>
      </w:pPr>
      <w:rPr>
        <w:rFonts w:ascii="Wingdings" w:hAnsi="Wingdings" w:hint="default"/>
      </w:rPr>
    </w:lvl>
  </w:abstractNum>
  <w:abstractNum w:abstractNumId="1" w15:restartNumberingAfterBreak="0">
    <w:nsid w:val="113958B2"/>
    <w:multiLevelType w:val="hybridMultilevel"/>
    <w:tmpl w:val="A1FCDA6A"/>
    <w:lvl w:ilvl="0" w:tplc="3E1AB9C8">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56C4E80"/>
    <w:multiLevelType w:val="hybridMultilevel"/>
    <w:tmpl w:val="DCF89E92"/>
    <w:lvl w:ilvl="0" w:tplc="79CACE88">
      <w:start w:val="1"/>
      <w:numFmt w:val="bullet"/>
      <w:lvlText w:val="□"/>
      <w:lvlJc w:val="left"/>
      <w:pPr>
        <w:tabs>
          <w:tab w:val="num" w:pos="590"/>
        </w:tabs>
        <w:ind w:left="590" w:hanging="36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3" w15:restartNumberingAfterBreak="0">
    <w:nsid w:val="741E7F4D"/>
    <w:multiLevelType w:val="hybridMultilevel"/>
    <w:tmpl w:val="14846462"/>
    <w:lvl w:ilvl="0" w:tplc="C0DA22CA">
      <w:start w:val="2"/>
      <w:numFmt w:val="decimalEnclosedCircle"/>
      <w:lvlText w:val="%1"/>
      <w:lvlJc w:val="left"/>
      <w:pPr>
        <w:tabs>
          <w:tab w:val="num" w:pos="893"/>
        </w:tabs>
        <w:ind w:left="893" w:hanging="360"/>
      </w:pPr>
      <w:rPr>
        <w:rFonts w:cs="MS-PMincho" w:hint="default"/>
      </w:rPr>
    </w:lvl>
    <w:lvl w:ilvl="1" w:tplc="04090017" w:tentative="1">
      <w:start w:val="1"/>
      <w:numFmt w:val="aiueoFullWidth"/>
      <w:lvlText w:val="(%2)"/>
      <w:lvlJc w:val="left"/>
      <w:pPr>
        <w:tabs>
          <w:tab w:val="num" w:pos="1373"/>
        </w:tabs>
        <w:ind w:left="1373" w:hanging="420"/>
      </w:pPr>
      <w:rPr>
        <w:rFonts w:cs="Times New Roman"/>
      </w:rPr>
    </w:lvl>
    <w:lvl w:ilvl="2" w:tplc="04090011" w:tentative="1">
      <w:start w:val="1"/>
      <w:numFmt w:val="decimalEnclosedCircle"/>
      <w:lvlText w:val="%3"/>
      <w:lvlJc w:val="left"/>
      <w:pPr>
        <w:tabs>
          <w:tab w:val="num" w:pos="1793"/>
        </w:tabs>
        <w:ind w:left="1793" w:hanging="420"/>
      </w:pPr>
      <w:rPr>
        <w:rFonts w:cs="Times New Roman"/>
      </w:rPr>
    </w:lvl>
    <w:lvl w:ilvl="3" w:tplc="0409000F" w:tentative="1">
      <w:start w:val="1"/>
      <w:numFmt w:val="decimal"/>
      <w:lvlText w:val="%4."/>
      <w:lvlJc w:val="left"/>
      <w:pPr>
        <w:tabs>
          <w:tab w:val="num" w:pos="2213"/>
        </w:tabs>
        <w:ind w:left="2213" w:hanging="420"/>
      </w:pPr>
      <w:rPr>
        <w:rFonts w:cs="Times New Roman"/>
      </w:rPr>
    </w:lvl>
    <w:lvl w:ilvl="4" w:tplc="04090017" w:tentative="1">
      <w:start w:val="1"/>
      <w:numFmt w:val="aiueoFullWidth"/>
      <w:lvlText w:val="(%5)"/>
      <w:lvlJc w:val="left"/>
      <w:pPr>
        <w:tabs>
          <w:tab w:val="num" w:pos="2633"/>
        </w:tabs>
        <w:ind w:left="2633" w:hanging="420"/>
      </w:pPr>
      <w:rPr>
        <w:rFonts w:cs="Times New Roman"/>
      </w:rPr>
    </w:lvl>
    <w:lvl w:ilvl="5" w:tplc="04090011" w:tentative="1">
      <w:start w:val="1"/>
      <w:numFmt w:val="decimalEnclosedCircle"/>
      <w:lvlText w:val="%6"/>
      <w:lvlJc w:val="left"/>
      <w:pPr>
        <w:tabs>
          <w:tab w:val="num" w:pos="3053"/>
        </w:tabs>
        <w:ind w:left="3053" w:hanging="420"/>
      </w:pPr>
      <w:rPr>
        <w:rFonts w:cs="Times New Roman"/>
      </w:rPr>
    </w:lvl>
    <w:lvl w:ilvl="6" w:tplc="0409000F" w:tentative="1">
      <w:start w:val="1"/>
      <w:numFmt w:val="decimal"/>
      <w:lvlText w:val="%7."/>
      <w:lvlJc w:val="left"/>
      <w:pPr>
        <w:tabs>
          <w:tab w:val="num" w:pos="3473"/>
        </w:tabs>
        <w:ind w:left="3473" w:hanging="420"/>
      </w:pPr>
      <w:rPr>
        <w:rFonts w:cs="Times New Roman"/>
      </w:rPr>
    </w:lvl>
    <w:lvl w:ilvl="7" w:tplc="04090017" w:tentative="1">
      <w:start w:val="1"/>
      <w:numFmt w:val="aiueoFullWidth"/>
      <w:lvlText w:val="(%8)"/>
      <w:lvlJc w:val="left"/>
      <w:pPr>
        <w:tabs>
          <w:tab w:val="num" w:pos="3893"/>
        </w:tabs>
        <w:ind w:left="3893" w:hanging="420"/>
      </w:pPr>
      <w:rPr>
        <w:rFonts w:cs="Times New Roman"/>
      </w:rPr>
    </w:lvl>
    <w:lvl w:ilvl="8" w:tplc="04090011" w:tentative="1">
      <w:start w:val="1"/>
      <w:numFmt w:val="decimalEnclosedCircle"/>
      <w:lvlText w:val="%9"/>
      <w:lvlJc w:val="left"/>
      <w:pPr>
        <w:tabs>
          <w:tab w:val="num" w:pos="4313"/>
        </w:tabs>
        <w:ind w:left="4313" w:hanging="420"/>
      </w:pPr>
      <w:rPr>
        <w:rFonts w:cs="Times New Roman"/>
      </w:rPr>
    </w:lvl>
  </w:abstractNum>
  <w:abstractNum w:abstractNumId="4" w15:restartNumberingAfterBreak="0">
    <w:nsid w:val="7F716193"/>
    <w:multiLevelType w:val="hybridMultilevel"/>
    <w:tmpl w:val="BF98DDFC"/>
    <w:lvl w:ilvl="0" w:tplc="778A6B32">
      <w:start w:val="4"/>
      <w:numFmt w:val="bullet"/>
      <w:lvlText w:val="※"/>
      <w:lvlJc w:val="left"/>
      <w:pPr>
        <w:tabs>
          <w:tab w:val="num" w:pos="1284"/>
        </w:tabs>
        <w:ind w:left="1284" w:hanging="360"/>
      </w:pPr>
      <w:rPr>
        <w:rFonts w:ascii="ＭＳ 明朝" w:eastAsia="ＭＳ 明朝" w:hAnsi="ＭＳ 明朝" w:hint="eastAsia"/>
      </w:rPr>
    </w:lvl>
    <w:lvl w:ilvl="1" w:tplc="0409000B" w:tentative="1">
      <w:start w:val="1"/>
      <w:numFmt w:val="bullet"/>
      <w:lvlText w:val=""/>
      <w:lvlJc w:val="left"/>
      <w:pPr>
        <w:tabs>
          <w:tab w:val="num" w:pos="1764"/>
        </w:tabs>
        <w:ind w:left="1764" w:hanging="420"/>
      </w:pPr>
      <w:rPr>
        <w:rFonts w:ascii="Wingdings" w:hAnsi="Wingdings" w:hint="default"/>
      </w:rPr>
    </w:lvl>
    <w:lvl w:ilvl="2" w:tplc="0409000D" w:tentative="1">
      <w:start w:val="1"/>
      <w:numFmt w:val="bullet"/>
      <w:lvlText w:val=""/>
      <w:lvlJc w:val="left"/>
      <w:pPr>
        <w:tabs>
          <w:tab w:val="num" w:pos="2184"/>
        </w:tabs>
        <w:ind w:left="2184" w:hanging="420"/>
      </w:pPr>
      <w:rPr>
        <w:rFonts w:ascii="Wingdings" w:hAnsi="Wingdings" w:hint="default"/>
      </w:rPr>
    </w:lvl>
    <w:lvl w:ilvl="3" w:tplc="04090001" w:tentative="1">
      <w:start w:val="1"/>
      <w:numFmt w:val="bullet"/>
      <w:lvlText w:val=""/>
      <w:lvlJc w:val="left"/>
      <w:pPr>
        <w:tabs>
          <w:tab w:val="num" w:pos="2604"/>
        </w:tabs>
        <w:ind w:left="2604" w:hanging="420"/>
      </w:pPr>
      <w:rPr>
        <w:rFonts w:ascii="Wingdings" w:hAnsi="Wingdings" w:hint="default"/>
      </w:rPr>
    </w:lvl>
    <w:lvl w:ilvl="4" w:tplc="0409000B" w:tentative="1">
      <w:start w:val="1"/>
      <w:numFmt w:val="bullet"/>
      <w:lvlText w:val=""/>
      <w:lvlJc w:val="left"/>
      <w:pPr>
        <w:tabs>
          <w:tab w:val="num" w:pos="3024"/>
        </w:tabs>
        <w:ind w:left="3024" w:hanging="420"/>
      </w:pPr>
      <w:rPr>
        <w:rFonts w:ascii="Wingdings" w:hAnsi="Wingdings" w:hint="default"/>
      </w:rPr>
    </w:lvl>
    <w:lvl w:ilvl="5" w:tplc="0409000D" w:tentative="1">
      <w:start w:val="1"/>
      <w:numFmt w:val="bullet"/>
      <w:lvlText w:val=""/>
      <w:lvlJc w:val="left"/>
      <w:pPr>
        <w:tabs>
          <w:tab w:val="num" w:pos="3444"/>
        </w:tabs>
        <w:ind w:left="3444" w:hanging="420"/>
      </w:pPr>
      <w:rPr>
        <w:rFonts w:ascii="Wingdings" w:hAnsi="Wingdings" w:hint="default"/>
      </w:rPr>
    </w:lvl>
    <w:lvl w:ilvl="6" w:tplc="04090001" w:tentative="1">
      <w:start w:val="1"/>
      <w:numFmt w:val="bullet"/>
      <w:lvlText w:val=""/>
      <w:lvlJc w:val="left"/>
      <w:pPr>
        <w:tabs>
          <w:tab w:val="num" w:pos="3864"/>
        </w:tabs>
        <w:ind w:left="3864" w:hanging="420"/>
      </w:pPr>
      <w:rPr>
        <w:rFonts w:ascii="Wingdings" w:hAnsi="Wingdings" w:hint="default"/>
      </w:rPr>
    </w:lvl>
    <w:lvl w:ilvl="7" w:tplc="0409000B" w:tentative="1">
      <w:start w:val="1"/>
      <w:numFmt w:val="bullet"/>
      <w:lvlText w:val=""/>
      <w:lvlJc w:val="left"/>
      <w:pPr>
        <w:tabs>
          <w:tab w:val="num" w:pos="4284"/>
        </w:tabs>
        <w:ind w:left="4284" w:hanging="420"/>
      </w:pPr>
      <w:rPr>
        <w:rFonts w:ascii="Wingdings" w:hAnsi="Wingdings" w:hint="default"/>
      </w:rPr>
    </w:lvl>
    <w:lvl w:ilvl="8" w:tplc="0409000D" w:tentative="1">
      <w:start w:val="1"/>
      <w:numFmt w:val="bullet"/>
      <w:lvlText w:val=""/>
      <w:lvlJc w:val="left"/>
      <w:pPr>
        <w:tabs>
          <w:tab w:val="num" w:pos="4704"/>
        </w:tabs>
        <w:ind w:left="4704"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59"/>
  <w:drawingGridVerticalSpacing w:val="163"/>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C5"/>
    <w:rsid w:val="00013CDB"/>
    <w:rsid w:val="00026825"/>
    <w:rsid w:val="0003135E"/>
    <w:rsid w:val="00032096"/>
    <w:rsid w:val="000335DA"/>
    <w:rsid w:val="000450AA"/>
    <w:rsid w:val="0005574E"/>
    <w:rsid w:val="000604E4"/>
    <w:rsid w:val="000839CC"/>
    <w:rsid w:val="000918B8"/>
    <w:rsid w:val="000A10D1"/>
    <w:rsid w:val="000A369E"/>
    <w:rsid w:val="000A3E38"/>
    <w:rsid w:val="000A58E6"/>
    <w:rsid w:val="000B3554"/>
    <w:rsid w:val="000B3E15"/>
    <w:rsid w:val="000B5F49"/>
    <w:rsid w:val="000B6B1A"/>
    <w:rsid w:val="000C0200"/>
    <w:rsid w:val="000D302A"/>
    <w:rsid w:val="000D74FD"/>
    <w:rsid w:val="000F0D63"/>
    <w:rsid w:val="00101364"/>
    <w:rsid w:val="001021B9"/>
    <w:rsid w:val="00112C0C"/>
    <w:rsid w:val="001204AD"/>
    <w:rsid w:val="00123104"/>
    <w:rsid w:val="0013101B"/>
    <w:rsid w:val="00132D77"/>
    <w:rsid w:val="00133408"/>
    <w:rsid w:val="00135917"/>
    <w:rsid w:val="00140290"/>
    <w:rsid w:val="00141709"/>
    <w:rsid w:val="00147CB6"/>
    <w:rsid w:val="0015029B"/>
    <w:rsid w:val="00164B72"/>
    <w:rsid w:val="00165BAE"/>
    <w:rsid w:val="00167C7E"/>
    <w:rsid w:val="001A0C93"/>
    <w:rsid w:val="001B24C3"/>
    <w:rsid w:val="001D7FD5"/>
    <w:rsid w:val="001E0804"/>
    <w:rsid w:val="001E490C"/>
    <w:rsid w:val="001E7E61"/>
    <w:rsid w:val="001F16D7"/>
    <w:rsid w:val="001F18AF"/>
    <w:rsid w:val="001F3202"/>
    <w:rsid w:val="00203675"/>
    <w:rsid w:val="00211B20"/>
    <w:rsid w:val="00216E38"/>
    <w:rsid w:val="00222DFF"/>
    <w:rsid w:val="00225197"/>
    <w:rsid w:val="00243016"/>
    <w:rsid w:val="00244C80"/>
    <w:rsid w:val="00246A8C"/>
    <w:rsid w:val="00246F89"/>
    <w:rsid w:val="00257E48"/>
    <w:rsid w:val="00266068"/>
    <w:rsid w:val="0026694D"/>
    <w:rsid w:val="00266AB9"/>
    <w:rsid w:val="00267056"/>
    <w:rsid w:val="00277651"/>
    <w:rsid w:val="00294A42"/>
    <w:rsid w:val="00295201"/>
    <w:rsid w:val="00295FFE"/>
    <w:rsid w:val="002962D4"/>
    <w:rsid w:val="00296C2D"/>
    <w:rsid w:val="002A3241"/>
    <w:rsid w:val="002B57C7"/>
    <w:rsid w:val="002B763C"/>
    <w:rsid w:val="002C0E82"/>
    <w:rsid w:val="002C57B0"/>
    <w:rsid w:val="002C634A"/>
    <w:rsid w:val="002D64E6"/>
    <w:rsid w:val="002E288B"/>
    <w:rsid w:val="002F6FF8"/>
    <w:rsid w:val="003038FE"/>
    <w:rsid w:val="00303CE3"/>
    <w:rsid w:val="00306638"/>
    <w:rsid w:val="00307C88"/>
    <w:rsid w:val="00315542"/>
    <w:rsid w:val="003203FB"/>
    <w:rsid w:val="0032307E"/>
    <w:rsid w:val="00325581"/>
    <w:rsid w:val="0032569B"/>
    <w:rsid w:val="00331889"/>
    <w:rsid w:val="00332918"/>
    <w:rsid w:val="00341D20"/>
    <w:rsid w:val="00351FAF"/>
    <w:rsid w:val="0035216C"/>
    <w:rsid w:val="00357AF9"/>
    <w:rsid w:val="00373CE0"/>
    <w:rsid w:val="00375C9F"/>
    <w:rsid w:val="00376D60"/>
    <w:rsid w:val="00391F65"/>
    <w:rsid w:val="003947E9"/>
    <w:rsid w:val="003A0D49"/>
    <w:rsid w:val="003A41B6"/>
    <w:rsid w:val="003B2C28"/>
    <w:rsid w:val="003B6B76"/>
    <w:rsid w:val="003C0985"/>
    <w:rsid w:val="003C3B2B"/>
    <w:rsid w:val="003C53B4"/>
    <w:rsid w:val="003C72E3"/>
    <w:rsid w:val="003D2152"/>
    <w:rsid w:val="003D2B6A"/>
    <w:rsid w:val="003D314B"/>
    <w:rsid w:val="003D4BAE"/>
    <w:rsid w:val="003E10DB"/>
    <w:rsid w:val="003E299C"/>
    <w:rsid w:val="003E5E05"/>
    <w:rsid w:val="003F7326"/>
    <w:rsid w:val="004032DA"/>
    <w:rsid w:val="004066B8"/>
    <w:rsid w:val="0041060D"/>
    <w:rsid w:val="00420E4D"/>
    <w:rsid w:val="00430073"/>
    <w:rsid w:val="004348D0"/>
    <w:rsid w:val="0043597E"/>
    <w:rsid w:val="0044435D"/>
    <w:rsid w:val="004469AA"/>
    <w:rsid w:val="00450FD1"/>
    <w:rsid w:val="00451CE9"/>
    <w:rsid w:val="0045702D"/>
    <w:rsid w:val="00464A4E"/>
    <w:rsid w:val="00467AC5"/>
    <w:rsid w:val="00471199"/>
    <w:rsid w:val="00471B3F"/>
    <w:rsid w:val="004A062A"/>
    <w:rsid w:val="004A25FB"/>
    <w:rsid w:val="004A6DD6"/>
    <w:rsid w:val="004A7623"/>
    <w:rsid w:val="004B7A65"/>
    <w:rsid w:val="004C1223"/>
    <w:rsid w:val="004C3C00"/>
    <w:rsid w:val="004C4CA9"/>
    <w:rsid w:val="004C4CDB"/>
    <w:rsid w:val="004C5161"/>
    <w:rsid w:val="004C77B1"/>
    <w:rsid w:val="004C78D0"/>
    <w:rsid w:val="004D49B2"/>
    <w:rsid w:val="004E6999"/>
    <w:rsid w:val="004F1FD6"/>
    <w:rsid w:val="00507B0C"/>
    <w:rsid w:val="00511899"/>
    <w:rsid w:val="005139AD"/>
    <w:rsid w:val="005140A4"/>
    <w:rsid w:val="005446EB"/>
    <w:rsid w:val="0054515B"/>
    <w:rsid w:val="00551D39"/>
    <w:rsid w:val="00554A2C"/>
    <w:rsid w:val="005559A4"/>
    <w:rsid w:val="005577FE"/>
    <w:rsid w:val="00561A39"/>
    <w:rsid w:val="0057204D"/>
    <w:rsid w:val="005801A6"/>
    <w:rsid w:val="00580A83"/>
    <w:rsid w:val="00580C10"/>
    <w:rsid w:val="00582CFB"/>
    <w:rsid w:val="00585E13"/>
    <w:rsid w:val="00587127"/>
    <w:rsid w:val="005875C2"/>
    <w:rsid w:val="005876E4"/>
    <w:rsid w:val="00587731"/>
    <w:rsid w:val="005C140C"/>
    <w:rsid w:val="005C2E60"/>
    <w:rsid w:val="005C65C4"/>
    <w:rsid w:val="005C7D27"/>
    <w:rsid w:val="005D5F19"/>
    <w:rsid w:val="005E17C5"/>
    <w:rsid w:val="005E51E8"/>
    <w:rsid w:val="005E6469"/>
    <w:rsid w:val="005F21BC"/>
    <w:rsid w:val="005F2C5D"/>
    <w:rsid w:val="005F2E85"/>
    <w:rsid w:val="005F477F"/>
    <w:rsid w:val="005F7F4C"/>
    <w:rsid w:val="006157A3"/>
    <w:rsid w:val="00617C8A"/>
    <w:rsid w:val="006266B6"/>
    <w:rsid w:val="00630D5D"/>
    <w:rsid w:val="00632CB8"/>
    <w:rsid w:val="00637C60"/>
    <w:rsid w:val="00650EA9"/>
    <w:rsid w:val="00652FB9"/>
    <w:rsid w:val="00657CF7"/>
    <w:rsid w:val="00662D2C"/>
    <w:rsid w:val="00664697"/>
    <w:rsid w:val="00670B98"/>
    <w:rsid w:val="00671983"/>
    <w:rsid w:val="00672B25"/>
    <w:rsid w:val="00673A71"/>
    <w:rsid w:val="00682653"/>
    <w:rsid w:val="00685E84"/>
    <w:rsid w:val="0069114E"/>
    <w:rsid w:val="006944F7"/>
    <w:rsid w:val="006A1FDA"/>
    <w:rsid w:val="006A23F6"/>
    <w:rsid w:val="006B2A55"/>
    <w:rsid w:val="006B4244"/>
    <w:rsid w:val="006B74E1"/>
    <w:rsid w:val="006B7D99"/>
    <w:rsid w:val="006C182E"/>
    <w:rsid w:val="006C18A2"/>
    <w:rsid w:val="006C3928"/>
    <w:rsid w:val="006C4A3A"/>
    <w:rsid w:val="006D4202"/>
    <w:rsid w:val="006D4F85"/>
    <w:rsid w:val="006E6AF5"/>
    <w:rsid w:val="006F0DD5"/>
    <w:rsid w:val="006F2466"/>
    <w:rsid w:val="006F5EB6"/>
    <w:rsid w:val="0070604B"/>
    <w:rsid w:val="00710B74"/>
    <w:rsid w:val="00710FEF"/>
    <w:rsid w:val="00712376"/>
    <w:rsid w:val="0071411A"/>
    <w:rsid w:val="00725620"/>
    <w:rsid w:val="00726D51"/>
    <w:rsid w:val="00737308"/>
    <w:rsid w:val="00740AF0"/>
    <w:rsid w:val="00741622"/>
    <w:rsid w:val="00741B35"/>
    <w:rsid w:val="00744BC2"/>
    <w:rsid w:val="00746844"/>
    <w:rsid w:val="0076202F"/>
    <w:rsid w:val="00782284"/>
    <w:rsid w:val="007853F7"/>
    <w:rsid w:val="00797431"/>
    <w:rsid w:val="007A2B73"/>
    <w:rsid w:val="007A5F35"/>
    <w:rsid w:val="007A7E88"/>
    <w:rsid w:val="007B60CF"/>
    <w:rsid w:val="007B7001"/>
    <w:rsid w:val="007C41AB"/>
    <w:rsid w:val="007E19A6"/>
    <w:rsid w:val="007E3404"/>
    <w:rsid w:val="007E6228"/>
    <w:rsid w:val="007F233C"/>
    <w:rsid w:val="007F59C6"/>
    <w:rsid w:val="008009E6"/>
    <w:rsid w:val="008038A6"/>
    <w:rsid w:val="0081098C"/>
    <w:rsid w:val="00815D2F"/>
    <w:rsid w:val="0081623F"/>
    <w:rsid w:val="00820D43"/>
    <w:rsid w:val="00821D9E"/>
    <w:rsid w:val="00823078"/>
    <w:rsid w:val="00826869"/>
    <w:rsid w:val="00826D31"/>
    <w:rsid w:val="00826F18"/>
    <w:rsid w:val="0083046A"/>
    <w:rsid w:val="00834241"/>
    <w:rsid w:val="00852AB7"/>
    <w:rsid w:val="00857655"/>
    <w:rsid w:val="00860687"/>
    <w:rsid w:val="00863D03"/>
    <w:rsid w:val="00867183"/>
    <w:rsid w:val="00872F83"/>
    <w:rsid w:val="00876A9D"/>
    <w:rsid w:val="008811C2"/>
    <w:rsid w:val="00882892"/>
    <w:rsid w:val="00884392"/>
    <w:rsid w:val="008853C5"/>
    <w:rsid w:val="008857BE"/>
    <w:rsid w:val="00890059"/>
    <w:rsid w:val="008905BB"/>
    <w:rsid w:val="008927E0"/>
    <w:rsid w:val="0089291F"/>
    <w:rsid w:val="00894F88"/>
    <w:rsid w:val="008A5D5D"/>
    <w:rsid w:val="008B14E0"/>
    <w:rsid w:val="008B6767"/>
    <w:rsid w:val="008C1D1B"/>
    <w:rsid w:val="008D3E48"/>
    <w:rsid w:val="008D4F4B"/>
    <w:rsid w:val="008D76AE"/>
    <w:rsid w:val="008E7F54"/>
    <w:rsid w:val="008F1B78"/>
    <w:rsid w:val="009044F6"/>
    <w:rsid w:val="0091612A"/>
    <w:rsid w:val="00922310"/>
    <w:rsid w:val="00923533"/>
    <w:rsid w:val="00925B33"/>
    <w:rsid w:val="00930ED0"/>
    <w:rsid w:val="00931C66"/>
    <w:rsid w:val="00933FE0"/>
    <w:rsid w:val="00941BA6"/>
    <w:rsid w:val="00960429"/>
    <w:rsid w:val="0096491A"/>
    <w:rsid w:val="009655B0"/>
    <w:rsid w:val="00973CB8"/>
    <w:rsid w:val="0097495E"/>
    <w:rsid w:val="009837FD"/>
    <w:rsid w:val="00985C25"/>
    <w:rsid w:val="009A424E"/>
    <w:rsid w:val="009A6F4E"/>
    <w:rsid w:val="009A7281"/>
    <w:rsid w:val="009B583C"/>
    <w:rsid w:val="009C304F"/>
    <w:rsid w:val="009C7B32"/>
    <w:rsid w:val="009D331C"/>
    <w:rsid w:val="009D3CF6"/>
    <w:rsid w:val="009E6D0E"/>
    <w:rsid w:val="009E75F2"/>
    <w:rsid w:val="00A031DD"/>
    <w:rsid w:val="00A15050"/>
    <w:rsid w:val="00A205D7"/>
    <w:rsid w:val="00A2396E"/>
    <w:rsid w:val="00A314B2"/>
    <w:rsid w:val="00A32DBB"/>
    <w:rsid w:val="00A41B50"/>
    <w:rsid w:val="00A42E7A"/>
    <w:rsid w:val="00A601BB"/>
    <w:rsid w:val="00A66851"/>
    <w:rsid w:val="00A66C29"/>
    <w:rsid w:val="00A7147C"/>
    <w:rsid w:val="00A755CA"/>
    <w:rsid w:val="00A87AFF"/>
    <w:rsid w:val="00A92374"/>
    <w:rsid w:val="00A94800"/>
    <w:rsid w:val="00A94DC2"/>
    <w:rsid w:val="00AA3560"/>
    <w:rsid w:val="00AA7F4E"/>
    <w:rsid w:val="00AB5B92"/>
    <w:rsid w:val="00AD1B59"/>
    <w:rsid w:val="00B05442"/>
    <w:rsid w:val="00B068E6"/>
    <w:rsid w:val="00B1644C"/>
    <w:rsid w:val="00B242C5"/>
    <w:rsid w:val="00B32754"/>
    <w:rsid w:val="00B33544"/>
    <w:rsid w:val="00B41692"/>
    <w:rsid w:val="00B511B7"/>
    <w:rsid w:val="00B51469"/>
    <w:rsid w:val="00B51C0C"/>
    <w:rsid w:val="00B60723"/>
    <w:rsid w:val="00B62A4E"/>
    <w:rsid w:val="00B661CA"/>
    <w:rsid w:val="00B73481"/>
    <w:rsid w:val="00B7354C"/>
    <w:rsid w:val="00B74540"/>
    <w:rsid w:val="00B75EB2"/>
    <w:rsid w:val="00B86E36"/>
    <w:rsid w:val="00BA30CC"/>
    <w:rsid w:val="00BA69C2"/>
    <w:rsid w:val="00BA7380"/>
    <w:rsid w:val="00BB3C8B"/>
    <w:rsid w:val="00BC1510"/>
    <w:rsid w:val="00BD6F0E"/>
    <w:rsid w:val="00BE685E"/>
    <w:rsid w:val="00C02EF6"/>
    <w:rsid w:val="00C103D8"/>
    <w:rsid w:val="00C10498"/>
    <w:rsid w:val="00C12608"/>
    <w:rsid w:val="00C16967"/>
    <w:rsid w:val="00C25772"/>
    <w:rsid w:val="00C327A2"/>
    <w:rsid w:val="00C44D11"/>
    <w:rsid w:val="00C5748C"/>
    <w:rsid w:val="00C6407D"/>
    <w:rsid w:val="00C7188D"/>
    <w:rsid w:val="00C76BA1"/>
    <w:rsid w:val="00C92DA7"/>
    <w:rsid w:val="00C9710C"/>
    <w:rsid w:val="00CA3446"/>
    <w:rsid w:val="00CC44CA"/>
    <w:rsid w:val="00CC6EC6"/>
    <w:rsid w:val="00CD16AC"/>
    <w:rsid w:val="00CD4021"/>
    <w:rsid w:val="00CD574B"/>
    <w:rsid w:val="00CE43AA"/>
    <w:rsid w:val="00CE7C01"/>
    <w:rsid w:val="00CF5256"/>
    <w:rsid w:val="00D05585"/>
    <w:rsid w:val="00D05CCF"/>
    <w:rsid w:val="00D10CB0"/>
    <w:rsid w:val="00D12F5D"/>
    <w:rsid w:val="00D13BE4"/>
    <w:rsid w:val="00D22D29"/>
    <w:rsid w:val="00D270F3"/>
    <w:rsid w:val="00D2738D"/>
    <w:rsid w:val="00D342EF"/>
    <w:rsid w:val="00D4529C"/>
    <w:rsid w:val="00D52C1B"/>
    <w:rsid w:val="00D5691F"/>
    <w:rsid w:val="00D72053"/>
    <w:rsid w:val="00D83E3D"/>
    <w:rsid w:val="00D8484D"/>
    <w:rsid w:val="00D848AB"/>
    <w:rsid w:val="00D85DBD"/>
    <w:rsid w:val="00D916DA"/>
    <w:rsid w:val="00D97249"/>
    <w:rsid w:val="00DA2C22"/>
    <w:rsid w:val="00DB2C1C"/>
    <w:rsid w:val="00DB79D5"/>
    <w:rsid w:val="00DC5C05"/>
    <w:rsid w:val="00DD4FC5"/>
    <w:rsid w:val="00DF229F"/>
    <w:rsid w:val="00DF562C"/>
    <w:rsid w:val="00DF6DD9"/>
    <w:rsid w:val="00E03DED"/>
    <w:rsid w:val="00E06B85"/>
    <w:rsid w:val="00E15440"/>
    <w:rsid w:val="00E1633D"/>
    <w:rsid w:val="00E222BF"/>
    <w:rsid w:val="00E260E1"/>
    <w:rsid w:val="00E3454A"/>
    <w:rsid w:val="00E414C9"/>
    <w:rsid w:val="00E423B9"/>
    <w:rsid w:val="00E47F49"/>
    <w:rsid w:val="00E57AB4"/>
    <w:rsid w:val="00E637E8"/>
    <w:rsid w:val="00E71EC8"/>
    <w:rsid w:val="00E7406B"/>
    <w:rsid w:val="00E84484"/>
    <w:rsid w:val="00E8676E"/>
    <w:rsid w:val="00EA53CF"/>
    <w:rsid w:val="00EC0F17"/>
    <w:rsid w:val="00EC70DD"/>
    <w:rsid w:val="00ED3FEE"/>
    <w:rsid w:val="00ED7115"/>
    <w:rsid w:val="00EF52F3"/>
    <w:rsid w:val="00EF5956"/>
    <w:rsid w:val="00F2245B"/>
    <w:rsid w:val="00F30073"/>
    <w:rsid w:val="00F33906"/>
    <w:rsid w:val="00F34227"/>
    <w:rsid w:val="00F34731"/>
    <w:rsid w:val="00F35797"/>
    <w:rsid w:val="00F41980"/>
    <w:rsid w:val="00F41ED1"/>
    <w:rsid w:val="00F4458F"/>
    <w:rsid w:val="00F45BA8"/>
    <w:rsid w:val="00F52EA5"/>
    <w:rsid w:val="00F5505E"/>
    <w:rsid w:val="00F62F46"/>
    <w:rsid w:val="00F70970"/>
    <w:rsid w:val="00F725B3"/>
    <w:rsid w:val="00F730D0"/>
    <w:rsid w:val="00F74BA1"/>
    <w:rsid w:val="00F92011"/>
    <w:rsid w:val="00F9463B"/>
    <w:rsid w:val="00FA5862"/>
    <w:rsid w:val="00FC5F7D"/>
    <w:rsid w:val="00FC6FF8"/>
    <w:rsid w:val="00FD19FD"/>
    <w:rsid w:val="00FD3F68"/>
    <w:rsid w:val="00FD6B2D"/>
    <w:rsid w:val="00FE276D"/>
    <w:rsid w:val="00FF28CE"/>
    <w:rsid w:val="00FF2E0D"/>
    <w:rsid w:val="00FF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A18DCCF-5D80-440F-9463-EB13ED0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68E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Default">
    <w:name w:val="Default"/>
    <w:rsid w:val="000918B8"/>
    <w:pPr>
      <w:widowControl w:val="0"/>
      <w:autoSpaceDE w:val="0"/>
      <w:autoSpaceDN w:val="0"/>
      <w:adjustRightInd w:val="0"/>
    </w:pPr>
    <w:rPr>
      <w:rFonts w:ascii="Ryumin" w:eastAsia="Ryumin" w:cs="Ryumin"/>
      <w:color w:val="000000"/>
      <w:sz w:val="24"/>
      <w:szCs w:val="24"/>
    </w:rPr>
  </w:style>
  <w:style w:type="character" w:styleId="a5">
    <w:name w:val="Strong"/>
    <w:basedOn w:val="a0"/>
    <w:uiPriority w:val="22"/>
    <w:qFormat/>
    <w:rsid w:val="00B86E36"/>
    <w:rPr>
      <w:rFonts w:cs="Times New Roman"/>
      <w:b/>
    </w:rPr>
  </w:style>
  <w:style w:type="table" w:styleId="a6">
    <w:name w:val="Table Grid"/>
    <w:basedOn w:val="a1"/>
    <w:uiPriority w:val="59"/>
    <w:rsid w:val="00F62F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B32754"/>
    <w:pPr>
      <w:jc w:val="center"/>
    </w:pPr>
    <w:rPr>
      <w:rFonts w:hAnsi="ＭＳ 明朝"/>
      <w:kern w:val="0"/>
      <w:szCs w:val="21"/>
    </w:rPr>
  </w:style>
  <w:style w:type="character" w:customStyle="1" w:styleId="a8">
    <w:name w:val="記 (文字)"/>
    <w:basedOn w:val="a0"/>
    <w:link w:val="a7"/>
    <w:uiPriority w:val="99"/>
    <w:locked/>
    <w:rsid w:val="00C5748C"/>
    <w:rPr>
      <w:rFonts w:ascii="ＭＳ 明朝" w:eastAsia="ＭＳ 明朝" w:cs="Times New Roman"/>
      <w:sz w:val="21"/>
    </w:rPr>
  </w:style>
  <w:style w:type="paragraph" w:styleId="a9">
    <w:name w:val="Closing"/>
    <w:basedOn w:val="a"/>
    <w:link w:val="aa"/>
    <w:uiPriority w:val="99"/>
    <w:rsid w:val="00B32754"/>
    <w:pPr>
      <w:jc w:val="right"/>
    </w:pPr>
    <w:rPr>
      <w:rFonts w:hAnsi="ＭＳ 明朝" w:cs="MS-PMincho"/>
      <w:kern w:val="0"/>
      <w:szCs w:val="21"/>
    </w:rPr>
  </w:style>
  <w:style w:type="character" w:customStyle="1" w:styleId="aa">
    <w:name w:val="結語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A15050"/>
    <w:rPr>
      <w:rFonts w:cs="Times New Roman"/>
      <w:sz w:val="18"/>
    </w:rPr>
  </w:style>
  <w:style w:type="paragraph" w:styleId="ac">
    <w:name w:val="annotation text"/>
    <w:basedOn w:val="a"/>
    <w:link w:val="ad"/>
    <w:uiPriority w:val="99"/>
    <w:semiHidden/>
    <w:rsid w:val="00A15050"/>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A15050"/>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header"/>
    <w:basedOn w:val="a"/>
    <w:link w:val="af1"/>
    <w:uiPriority w:val="99"/>
    <w:rsid w:val="00F35797"/>
    <w:pPr>
      <w:tabs>
        <w:tab w:val="center" w:pos="4252"/>
        <w:tab w:val="right" w:pos="8504"/>
      </w:tabs>
      <w:snapToGrid w:val="0"/>
    </w:pPr>
  </w:style>
  <w:style w:type="character" w:customStyle="1" w:styleId="af1">
    <w:name w:val="ヘッダー (文字)"/>
    <w:basedOn w:val="a0"/>
    <w:link w:val="af0"/>
    <w:uiPriority w:val="99"/>
    <w:locked/>
    <w:rsid w:val="00F35797"/>
    <w:rPr>
      <w:rFonts w:ascii="ＭＳ 明朝" w:cs="Times New Roman"/>
      <w:kern w:val="2"/>
      <w:sz w:val="24"/>
    </w:rPr>
  </w:style>
  <w:style w:type="paragraph" w:styleId="af2">
    <w:name w:val="footer"/>
    <w:basedOn w:val="a"/>
    <w:link w:val="af3"/>
    <w:uiPriority w:val="99"/>
    <w:rsid w:val="00F35797"/>
    <w:pPr>
      <w:tabs>
        <w:tab w:val="center" w:pos="4252"/>
        <w:tab w:val="right" w:pos="8504"/>
      </w:tabs>
      <w:snapToGrid w:val="0"/>
    </w:pPr>
  </w:style>
  <w:style w:type="character" w:customStyle="1" w:styleId="af3">
    <w:name w:val="フッター (文字)"/>
    <w:basedOn w:val="a0"/>
    <w:link w:val="af2"/>
    <w:uiPriority w:val="99"/>
    <w:locked/>
    <w:rsid w:val="00F35797"/>
    <w:rPr>
      <w:rFonts w:ascii="ＭＳ 明朝" w:cs="Times New Roman"/>
      <w:kern w:val="2"/>
      <w:sz w:val="24"/>
    </w:rPr>
  </w:style>
  <w:style w:type="paragraph" w:styleId="z-">
    <w:name w:val="HTML Bottom of Form"/>
    <w:basedOn w:val="a"/>
    <w:next w:val="a"/>
    <w:link w:val="z-0"/>
    <w:hidden/>
    <w:uiPriority w:val="99"/>
    <w:rsid w:val="00587127"/>
    <w:pPr>
      <w:widowControl/>
      <w:pBdr>
        <w:top w:val="single" w:sz="6" w:space="1" w:color="auto"/>
      </w:pBdr>
      <w:jc w:val="center"/>
    </w:pPr>
    <w:rPr>
      <w:rFonts w:ascii="Arial" w:eastAsia="ＭＳ Ｐゴシック" w:hAnsi="Arial"/>
      <w:vanish/>
      <w:kern w:val="0"/>
      <w:sz w:val="16"/>
      <w:szCs w:val="16"/>
    </w:rPr>
  </w:style>
  <w:style w:type="character" w:customStyle="1" w:styleId="z-0">
    <w:name w:val="z-フォームの終わり (文字)"/>
    <w:basedOn w:val="a0"/>
    <w:link w:val="z-"/>
    <w:uiPriority w:val="99"/>
    <w:locked/>
    <w:rsid w:val="00587127"/>
    <w:rPr>
      <w:rFonts w:ascii="Arial" w:eastAsia="ＭＳ Ｐゴシック" w:hAnsi="Arial" w:cs="Times New Roman"/>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1873-9DBA-497D-8B10-E2F2FF21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越谷市住宅用太陽光発電システム設置費補助金交付要綱</vt:lpstr>
    </vt:vector>
  </TitlesOfParts>
  <Company>越谷市役所</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越谷市住宅用太陽光発電システム設置費補助金交付要綱</dc:title>
  <dc:creator>00061280</dc:creator>
  <cp:lastModifiedBy>Administrator</cp:lastModifiedBy>
  <cp:revision>28</cp:revision>
  <cp:lastPrinted>2022-03-30T04:56:00Z</cp:lastPrinted>
  <dcterms:created xsi:type="dcterms:W3CDTF">2019-05-08T00:32:00Z</dcterms:created>
  <dcterms:modified xsi:type="dcterms:W3CDTF">2023-12-19T08:50:00Z</dcterms:modified>
</cp:coreProperties>
</file>